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DB" w:rsidRPr="00A607D3" w:rsidRDefault="00727CCC" w:rsidP="00266669">
      <w:pPr>
        <w:spacing w:after="0" w:line="247" w:lineRule="auto"/>
        <w:contextualSpacing/>
        <w:jc w:val="center"/>
        <w:rPr>
          <w:rFonts w:ascii="Calibri" w:hAnsi="Calibri"/>
          <w:b/>
          <w:u w:val="single"/>
        </w:rPr>
      </w:pPr>
      <w:r w:rsidRPr="00A607D3">
        <w:rPr>
          <w:rFonts w:ascii="Calibri" w:hAnsi="Calibri"/>
          <w:b/>
          <w:u w:val="single"/>
        </w:rPr>
        <w:t>Mentoring Resources</w:t>
      </w:r>
    </w:p>
    <w:p w:rsidR="00A607D3" w:rsidRDefault="00A607D3" w:rsidP="00266669">
      <w:pPr>
        <w:spacing w:after="0" w:line="247" w:lineRule="auto"/>
        <w:contextualSpacing/>
        <w:rPr>
          <w:rFonts w:ascii="Calibri" w:hAnsi="Calibri"/>
          <w:i/>
        </w:rPr>
      </w:pPr>
      <w:r w:rsidRPr="004A03D9">
        <w:rPr>
          <w:rFonts w:ascii="Calibri" w:hAnsi="Calibri"/>
          <w:i/>
        </w:rPr>
        <w:t xml:space="preserve">The information below is a brief summary of opportunities and resources for faculty that support their development of effective </w:t>
      </w:r>
      <w:r w:rsidR="00077641" w:rsidRPr="004A03D9">
        <w:rPr>
          <w:rFonts w:ascii="Calibri" w:hAnsi="Calibri"/>
          <w:i/>
        </w:rPr>
        <w:t xml:space="preserve">mentoring </w:t>
      </w:r>
      <w:r w:rsidR="00993FA9">
        <w:rPr>
          <w:rFonts w:ascii="Calibri" w:hAnsi="Calibri"/>
          <w:i/>
        </w:rPr>
        <w:t xml:space="preserve">and leadership </w:t>
      </w:r>
      <w:r w:rsidR="00077641" w:rsidRPr="004A03D9">
        <w:rPr>
          <w:rFonts w:ascii="Calibri" w:hAnsi="Calibri"/>
          <w:i/>
        </w:rPr>
        <w:t xml:space="preserve">skills. Some of these groups also </w:t>
      </w:r>
      <w:r w:rsidRPr="004A03D9">
        <w:rPr>
          <w:rFonts w:ascii="Calibri" w:hAnsi="Calibri"/>
          <w:i/>
        </w:rPr>
        <w:t>provide mentorship on</w:t>
      </w:r>
      <w:r w:rsidR="00077641" w:rsidRPr="004A03D9">
        <w:rPr>
          <w:rFonts w:ascii="Calibri" w:hAnsi="Calibri"/>
          <w:i/>
        </w:rPr>
        <w:t xml:space="preserve"> </w:t>
      </w:r>
      <w:r w:rsidRPr="004A03D9">
        <w:rPr>
          <w:rFonts w:ascii="Calibri" w:hAnsi="Calibri"/>
          <w:i/>
        </w:rPr>
        <w:t xml:space="preserve">teaching, </w:t>
      </w:r>
      <w:r w:rsidR="009162FC" w:rsidRPr="004A03D9">
        <w:rPr>
          <w:rFonts w:ascii="Calibri" w:hAnsi="Calibri"/>
          <w:i/>
        </w:rPr>
        <w:t xml:space="preserve">diversity-related matters, </w:t>
      </w:r>
      <w:r w:rsidR="00077641" w:rsidRPr="004A03D9">
        <w:rPr>
          <w:rFonts w:ascii="Calibri" w:hAnsi="Calibri"/>
          <w:i/>
        </w:rPr>
        <w:t>grant</w:t>
      </w:r>
      <w:r w:rsidR="009162FC" w:rsidRPr="004A03D9">
        <w:rPr>
          <w:rFonts w:ascii="Calibri" w:hAnsi="Calibri"/>
          <w:i/>
        </w:rPr>
        <w:t xml:space="preserve"> </w:t>
      </w:r>
      <w:r w:rsidR="00077641" w:rsidRPr="004A03D9">
        <w:rPr>
          <w:rFonts w:ascii="Calibri" w:hAnsi="Calibri"/>
          <w:i/>
        </w:rPr>
        <w:t xml:space="preserve">writing, </w:t>
      </w:r>
      <w:r w:rsidRPr="004A03D9">
        <w:rPr>
          <w:rFonts w:ascii="Calibri" w:hAnsi="Calibri"/>
          <w:i/>
        </w:rPr>
        <w:t>scholarship</w:t>
      </w:r>
      <w:r w:rsidR="00077641" w:rsidRPr="004A03D9">
        <w:rPr>
          <w:rFonts w:ascii="Calibri" w:hAnsi="Calibri"/>
          <w:i/>
        </w:rPr>
        <w:t xml:space="preserve">, research, network-building, and other areas. </w:t>
      </w:r>
    </w:p>
    <w:p w:rsidR="00993FA9" w:rsidRDefault="00993FA9" w:rsidP="00266669">
      <w:pPr>
        <w:spacing w:after="0" w:line="247" w:lineRule="auto"/>
        <w:contextualSpacing/>
        <w:rPr>
          <w:rFonts w:ascii="Calibri" w:hAnsi="Calibri"/>
          <w:i/>
        </w:rPr>
      </w:pPr>
    </w:p>
    <w:p w:rsidR="00993FA9" w:rsidRDefault="00993FA9" w:rsidP="00993FA9">
      <w:pPr>
        <w:numPr>
          <w:ilvl w:val="0"/>
          <w:numId w:val="4"/>
        </w:numPr>
        <w:spacing w:after="0" w:line="247" w:lineRule="auto"/>
        <w:contextualSpacing/>
        <w:rPr>
          <w:rFonts w:ascii="Calibri" w:eastAsia="Times New Roman" w:hAnsi="Calibri"/>
        </w:rPr>
      </w:pPr>
      <w:r w:rsidRPr="00993FA9">
        <w:rPr>
          <w:rFonts w:ascii="Calibri" w:eastAsia="Times New Roman" w:hAnsi="Calibri"/>
          <w:b/>
          <w:bCs/>
        </w:rPr>
        <w:t>Stanford Medicine Leadership Academy</w:t>
      </w:r>
      <w:r>
        <w:rPr>
          <w:rFonts w:ascii="Calibri" w:eastAsia="Times New Roman" w:hAnsi="Calibri"/>
          <w:b/>
          <w:bCs/>
        </w:rPr>
        <w:t xml:space="preserve"> (SMLA)</w:t>
      </w:r>
    </w:p>
    <w:p w:rsidR="00993FA9" w:rsidRPr="00993FA9" w:rsidRDefault="00EF45CA" w:rsidP="00993FA9">
      <w:pPr>
        <w:numPr>
          <w:ilvl w:val="1"/>
          <w:numId w:val="4"/>
        </w:numPr>
        <w:spacing w:after="0" w:line="247" w:lineRule="auto"/>
        <w:contextualSpacing/>
        <w:rPr>
          <w:rFonts w:ascii="Calibri" w:hAnsi="Calibri"/>
          <w:b/>
          <w:i/>
        </w:rPr>
      </w:pPr>
      <w:hyperlink r:id="rId7" w:history="1">
        <w:r w:rsidR="00993FA9" w:rsidRPr="00993FA9">
          <w:rPr>
            <w:rStyle w:val="Hyperlink"/>
            <w:rFonts w:ascii="Calibri" w:eastAsia="Times New Roman" w:hAnsi="Calibri"/>
          </w:rPr>
          <w:t>SMLA</w:t>
        </w:r>
      </w:hyperlink>
      <w:r w:rsidR="00993FA9" w:rsidRPr="00993FA9">
        <w:rPr>
          <w:rFonts w:ascii="Calibri" w:hAnsi="Calibri"/>
        </w:rPr>
        <w:t xml:space="preserve"> was developed by Vice Dean L</w:t>
      </w:r>
      <w:r w:rsidR="00993FA9">
        <w:rPr>
          <w:rFonts w:ascii="Calibri" w:hAnsi="Calibri"/>
        </w:rPr>
        <w:t xml:space="preserve">inda Boxer and Dean Lloyd Minor. Participants, who must be </w:t>
      </w:r>
      <w:r w:rsidR="00993FA9" w:rsidRPr="00993FA9">
        <w:rPr>
          <w:rFonts w:ascii="Calibri" w:hAnsi="Calibri"/>
        </w:rPr>
        <w:t xml:space="preserve">nominated by their departmental leadership for inclusion in the SMLA, </w:t>
      </w:r>
      <w:r w:rsidR="00993FA9">
        <w:rPr>
          <w:rFonts w:ascii="Calibri" w:hAnsi="Calibri"/>
        </w:rPr>
        <w:t xml:space="preserve">engage in an </w:t>
      </w:r>
      <w:r w:rsidR="00993FA9" w:rsidRPr="00993FA9">
        <w:rPr>
          <w:rFonts w:ascii="Calibri" w:hAnsi="Calibri"/>
        </w:rPr>
        <w:t>18-month commitment</w:t>
      </w:r>
      <w:r w:rsidR="00993FA9">
        <w:rPr>
          <w:rFonts w:ascii="Calibri" w:hAnsi="Calibri"/>
        </w:rPr>
        <w:t xml:space="preserve"> including leading a complex strategic initiative, partnering</w:t>
      </w:r>
      <w:r w:rsidR="00993FA9" w:rsidRPr="00993FA9">
        <w:rPr>
          <w:rFonts w:ascii="Calibri" w:hAnsi="Calibri"/>
        </w:rPr>
        <w:t xml:space="preserve"> with a</w:t>
      </w:r>
      <w:r w:rsidR="00993FA9">
        <w:rPr>
          <w:rFonts w:ascii="Calibri" w:hAnsi="Calibri"/>
        </w:rPr>
        <w:t>n executive coach, regular consolations with peers</w:t>
      </w:r>
      <w:r w:rsidR="00993FA9" w:rsidRPr="00993FA9">
        <w:rPr>
          <w:rFonts w:ascii="Calibri" w:hAnsi="Calibri"/>
        </w:rPr>
        <w:t>, monthly learning sessions and retreats, leadership</w:t>
      </w:r>
      <w:r w:rsidR="00993FA9">
        <w:rPr>
          <w:rFonts w:ascii="Calibri" w:hAnsi="Calibri"/>
        </w:rPr>
        <w:t xml:space="preserve"> networking, </w:t>
      </w:r>
      <w:r w:rsidR="00993FA9" w:rsidRPr="00993FA9">
        <w:rPr>
          <w:rFonts w:ascii="Calibri" w:hAnsi="Calibri"/>
        </w:rPr>
        <w:t xml:space="preserve">and structured leadership interviews. </w:t>
      </w:r>
      <w:r w:rsidR="00993FA9">
        <w:rPr>
          <w:rFonts w:ascii="Calibri" w:hAnsi="Calibri"/>
        </w:rPr>
        <w:t>At the program’s midpoint, SMLA</w:t>
      </w:r>
      <w:r w:rsidR="00993FA9" w:rsidRPr="00993FA9">
        <w:rPr>
          <w:rFonts w:ascii="Calibri" w:hAnsi="Calibri"/>
        </w:rPr>
        <w:t xml:space="preserve"> participants take part in a comprehensive multi-rate</w:t>
      </w:r>
      <w:r w:rsidR="00993FA9">
        <w:rPr>
          <w:rFonts w:ascii="Calibri" w:hAnsi="Calibri"/>
        </w:rPr>
        <w:t>r</w:t>
      </w:r>
      <w:r w:rsidR="00993FA9" w:rsidRPr="00993FA9">
        <w:rPr>
          <w:rFonts w:ascii="Calibri" w:hAnsi="Calibri"/>
        </w:rPr>
        <w:t xml:space="preserve"> leadership assessment.</w:t>
      </w:r>
    </w:p>
    <w:p w:rsidR="00993FA9" w:rsidRPr="00993FA9" w:rsidRDefault="00993FA9" w:rsidP="00993FA9">
      <w:pPr>
        <w:spacing w:after="0" w:line="247" w:lineRule="auto"/>
        <w:ind w:left="1080"/>
        <w:contextualSpacing/>
        <w:rPr>
          <w:rFonts w:ascii="Calibri" w:hAnsi="Calibri"/>
          <w:b/>
          <w:i/>
        </w:rPr>
      </w:pPr>
    </w:p>
    <w:p w:rsidR="00993FA9" w:rsidRDefault="00993FA9" w:rsidP="00993FA9">
      <w:pPr>
        <w:numPr>
          <w:ilvl w:val="0"/>
          <w:numId w:val="4"/>
        </w:numPr>
        <w:spacing w:after="0" w:line="247" w:lineRule="auto"/>
        <w:contextualSpacing/>
        <w:rPr>
          <w:rFonts w:ascii="Calibri" w:eastAsia="Times New Roman" w:hAnsi="Calibri"/>
        </w:rPr>
      </w:pPr>
      <w:r>
        <w:rPr>
          <w:rFonts w:ascii="Calibri" w:eastAsia="Times New Roman" w:hAnsi="Calibri"/>
          <w:b/>
        </w:rPr>
        <w:t xml:space="preserve">Stanford Biosciences </w:t>
      </w:r>
      <w:r w:rsidRPr="00993FA9">
        <w:rPr>
          <w:rFonts w:ascii="Calibri" w:eastAsia="Times New Roman" w:hAnsi="Calibri"/>
          <w:b/>
        </w:rPr>
        <w:t>360 Mentoring and Management</w:t>
      </w:r>
      <w:r>
        <w:rPr>
          <w:rFonts w:ascii="Calibri" w:eastAsia="Times New Roman" w:hAnsi="Calibri"/>
          <w:b/>
        </w:rPr>
        <w:t xml:space="preserve"> </w:t>
      </w:r>
      <w:r w:rsidR="00B52055">
        <w:rPr>
          <w:rFonts w:ascii="Calibri" w:eastAsia="Times New Roman" w:hAnsi="Calibri"/>
          <w:b/>
        </w:rPr>
        <w:t xml:space="preserve">Assessment </w:t>
      </w:r>
    </w:p>
    <w:p w:rsidR="00B52055" w:rsidRPr="00EB60C7" w:rsidRDefault="00B52055" w:rsidP="00EB60C7">
      <w:pPr>
        <w:numPr>
          <w:ilvl w:val="1"/>
          <w:numId w:val="4"/>
        </w:numPr>
        <w:spacing w:after="0" w:line="247" w:lineRule="auto"/>
        <w:contextualSpacing/>
        <w:rPr>
          <w:rFonts w:ascii="Calibri" w:eastAsia="Times New Roman" w:hAnsi="Calibri"/>
        </w:rPr>
      </w:pPr>
      <w:r w:rsidRPr="003D224F">
        <w:rPr>
          <w:rFonts w:ascii="Calibri" w:eastAsia="Times New Roman" w:hAnsi="Calibri"/>
        </w:rPr>
        <w:t>As of April 2019, a</w:t>
      </w:r>
      <w:r w:rsidR="003D224F" w:rsidRPr="003D224F">
        <w:rPr>
          <w:rFonts w:ascii="Calibri" w:eastAsia="Times New Roman" w:hAnsi="Calibri"/>
        </w:rPr>
        <w:t xml:space="preserve"> </w:t>
      </w:r>
      <w:hyperlink r:id="rId8" w:history="1">
        <w:r w:rsidR="003D224F" w:rsidRPr="003D224F">
          <w:rPr>
            <w:rStyle w:val="Hyperlink"/>
            <w:rFonts w:ascii="Calibri" w:eastAsia="Times New Roman" w:hAnsi="Calibri"/>
          </w:rPr>
          <w:t>customized</w:t>
        </w:r>
        <w:r w:rsidRPr="003D224F">
          <w:rPr>
            <w:rStyle w:val="Hyperlink"/>
            <w:rFonts w:ascii="Calibri" w:eastAsia="Times New Roman" w:hAnsi="Calibri"/>
          </w:rPr>
          <w:t xml:space="preserve"> 360 mentoring and management instrument</w:t>
        </w:r>
      </w:hyperlink>
      <w:r w:rsidR="003D224F" w:rsidRPr="003D224F">
        <w:rPr>
          <w:rFonts w:ascii="Calibri" w:eastAsia="Times New Roman" w:hAnsi="Calibri"/>
        </w:rPr>
        <w:t xml:space="preserve">, </w:t>
      </w:r>
      <w:r w:rsidRPr="003D224F">
        <w:rPr>
          <w:rFonts w:ascii="Calibri" w:eastAsia="Times New Roman" w:hAnsi="Calibri"/>
        </w:rPr>
        <w:t>has been developed and is currently being piloted</w:t>
      </w:r>
      <w:r w:rsidR="003D224F" w:rsidRPr="003D224F">
        <w:rPr>
          <w:rFonts w:ascii="Calibri" w:eastAsia="Times New Roman" w:hAnsi="Calibri"/>
        </w:rPr>
        <w:t xml:space="preserve"> </w:t>
      </w:r>
      <w:r w:rsidR="003D224F">
        <w:rPr>
          <w:rFonts w:ascii="Calibri" w:eastAsia="Times New Roman" w:hAnsi="Calibri"/>
        </w:rPr>
        <w:t>among</w:t>
      </w:r>
      <w:r w:rsidR="003D224F" w:rsidRPr="003D224F">
        <w:rPr>
          <w:rFonts w:ascii="Calibri" w:eastAsia="Times New Roman" w:hAnsi="Calibri"/>
        </w:rPr>
        <w:t xml:space="preserve"> Biosciences faculty</w:t>
      </w:r>
      <w:r w:rsidRPr="003D224F">
        <w:rPr>
          <w:rFonts w:ascii="Calibri" w:eastAsia="Times New Roman" w:hAnsi="Calibri"/>
        </w:rPr>
        <w:t xml:space="preserve">. This process will </w:t>
      </w:r>
      <w:r w:rsidR="003D224F">
        <w:rPr>
          <w:rFonts w:ascii="Calibri" w:eastAsia="Times New Roman" w:hAnsi="Calibri"/>
        </w:rPr>
        <w:t>anonymously gather</w:t>
      </w:r>
      <w:r w:rsidRPr="003D224F">
        <w:rPr>
          <w:rFonts w:ascii="Calibri" w:eastAsia="Times New Roman" w:hAnsi="Calibri"/>
        </w:rPr>
        <w:t xml:space="preserve"> and aggregate multiple perspectives from trainees, peers, staff and senior colleagues relevant to a faculty member’s skills, areas of strengths, and areas for improvement in competency domains including: Communication and Interpersonal Skills; Expectations, Goal-Setting, and Feedback; Professionalism and Ethical Conduct; Wellness and Well-Being; Diversity and Research Culture/Work Environment; and Career and Professional Development of Others. </w:t>
      </w:r>
      <w:r w:rsidR="00EB60C7">
        <w:rPr>
          <w:rFonts w:ascii="Calibri" w:eastAsia="Times New Roman" w:hAnsi="Calibri"/>
        </w:rPr>
        <w:t>We anticipate that this 360 process can h</w:t>
      </w:r>
      <w:r w:rsidR="00EB60C7" w:rsidRPr="00EB60C7">
        <w:rPr>
          <w:rFonts w:ascii="Calibri" w:eastAsia="Times New Roman" w:hAnsi="Calibri"/>
        </w:rPr>
        <w:t>elp faculty to clarify and establish mentoring expectations an</w:t>
      </w:r>
      <w:r w:rsidR="00EB60C7">
        <w:rPr>
          <w:rFonts w:ascii="Calibri" w:eastAsia="Times New Roman" w:hAnsi="Calibri"/>
        </w:rPr>
        <w:t>d communicate these effectively, e</w:t>
      </w:r>
      <w:r w:rsidR="00EB60C7" w:rsidRPr="00EB60C7">
        <w:rPr>
          <w:rFonts w:ascii="Calibri" w:eastAsia="Times New Roman" w:hAnsi="Calibri"/>
        </w:rPr>
        <w:t xml:space="preserve">nable targeted development of support/resources for mentoring and/or management areas </w:t>
      </w:r>
      <w:r w:rsidR="00EB60C7">
        <w:rPr>
          <w:rFonts w:ascii="Calibri" w:eastAsia="Times New Roman" w:hAnsi="Calibri"/>
        </w:rPr>
        <w:t>within or across departments or programs, and p</w:t>
      </w:r>
      <w:r w:rsidR="00EB60C7" w:rsidRPr="00EB60C7">
        <w:rPr>
          <w:rFonts w:ascii="Calibri" w:eastAsia="Times New Roman" w:hAnsi="Calibri"/>
        </w:rPr>
        <w:t>rovide a mechanism to better understand mentoring and management culture across the Biosciences</w:t>
      </w:r>
      <w:r w:rsidR="00EB60C7">
        <w:rPr>
          <w:rFonts w:ascii="Calibri" w:eastAsia="Times New Roman" w:hAnsi="Calibri"/>
        </w:rPr>
        <w:t xml:space="preserve">. </w:t>
      </w:r>
    </w:p>
    <w:p w:rsidR="003D224F" w:rsidRPr="003D224F" w:rsidRDefault="003D224F" w:rsidP="003D224F">
      <w:pPr>
        <w:spacing w:after="0" w:line="247" w:lineRule="auto"/>
        <w:ind w:left="1080"/>
        <w:contextualSpacing/>
        <w:rPr>
          <w:rFonts w:ascii="Calibri" w:eastAsia="Times New Roman" w:hAnsi="Calibri"/>
        </w:rPr>
      </w:pPr>
    </w:p>
    <w:p w:rsidR="00864D1A" w:rsidRDefault="00A607D3" w:rsidP="00266669">
      <w:pPr>
        <w:numPr>
          <w:ilvl w:val="0"/>
          <w:numId w:val="4"/>
        </w:numPr>
        <w:spacing w:after="0" w:line="247" w:lineRule="auto"/>
        <w:contextualSpacing/>
        <w:rPr>
          <w:rFonts w:ascii="Calibri" w:eastAsia="Times New Roman" w:hAnsi="Calibri"/>
        </w:rPr>
      </w:pPr>
      <w:proofErr w:type="spellStart"/>
      <w:r w:rsidRPr="00A607D3">
        <w:rPr>
          <w:rFonts w:ascii="Calibri" w:eastAsia="Times New Roman" w:hAnsi="Calibri"/>
          <w:b/>
          <w:bCs/>
        </w:rPr>
        <w:t>SoM</w:t>
      </w:r>
      <w:proofErr w:type="spellEnd"/>
      <w:r w:rsidRPr="00A607D3">
        <w:rPr>
          <w:rFonts w:ascii="Calibri" w:eastAsia="Times New Roman" w:hAnsi="Calibri"/>
          <w:b/>
          <w:bCs/>
        </w:rPr>
        <w:t xml:space="preserve"> </w:t>
      </w:r>
      <w:r w:rsidR="00190FDB" w:rsidRPr="00A607D3">
        <w:rPr>
          <w:rFonts w:ascii="Calibri" w:eastAsia="Times New Roman" w:hAnsi="Calibri"/>
          <w:b/>
          <w:bCs/>
        </w:rPr>
        <w:t>Teaching and Mentoring Academy</w:t>
      </w:r>
    </w:p>
    <w:p w:rsidR="00864D1A" w:rsidRDefault="00EF45CA" w:rsidP="00266669">
      <w:pPr>
        <w:numPr>
          <w:ilvl w:val="1"/>
          <w:numId w:val="4"/>
        </w:numPr>
        <w:spacing w:after="0" w:line="247" w:lineRule="auto"/>
        <w:contextualSpacing/>
        <w:rPr>
          <w:rFonts w:ascii="Calibri" w:eastAsia="Times New Roman" w:hAnsi="Calibri"/>
        </w:rPr>
      </w:pPr>
      <w:hyperlink r:id="rId9" w:history="1">
        <w:r w:rsidR="009041C2" w:rsidRPr="00864D1A">
          <w:rPr>
            <w:rStyle w:val="Hyperlink"/>
            <w:rFonts w:ascii="Calibri" w:hAnsi="Calibri"/>
          </w:rPr>
          <w:t>Medical &amp; Bioscience Education Seminar Series</w:t>
        </w:r>
      </w:hyperlink>
      <w:r w:rsidR="009041C2" w:rsidRPr="00864D1A">
        <w:rPr>
          <w:rFonts w:ascii="Calibri" w:hAnsi="Calibri"/>
          <w:color w:val="333333"/>
        </w:rPr>
        <w:t xml:space="preserve">: monthly seminars during the academic year focused on improving instruction or mentoring, innovating in instructional delivery, or educational scholarship. </w:t>
      </w:r>
    </w:p>
    <w:p w:rsidR="000B2504" w:rsidRPr="00864D1A" w:rsidRDefault="00EF45CA" w:rsidP="00266669">
      <w:pPr>
        <w:numPr>
          <w:ilvl w:val="1"/>
          <w:numId w:val="4"/>
        </w:numPr>
        <w:spacing w:after="0" w:line="247" w:lineRule="auto"/>
        <w:contextualSpacing/>
        <w:rPr>
          <w:rFonts w:ascii="Calibri" w:eastAsia="Times New Roman" w:hAnsi="Calibri"/>
        </w:rPr>
      </w:pPr>
      <w:hyperlink r:id="rId10" w:history="1">
        <w:r w:rsidR="000B2504" w:rsidRPr="00864D1A">
          <w:rPr>
            <w:rStyle w:val="Hyperlink"/>
            <w:rFonts w:ascii="Calibri" w:eastAsia="Times New Roman" w:hAnsi="Calibri"/>
          </w:rPr>
          <w:t>Mentoring Skills Workshops</w:t>
        </w:r>
      </w:hyperlink>
      <w:r w:rsidR="000B2504" w:rsidRPr="00864D1A">
        <w:rPr>
          <w:rFonts w:ascii="Calibri" w:eastAsia="Times New Roman" w:hAnsi="Calibri"/>
        </w:rPr>
        <w:t xml:space="preserve">: sessions that can be taken individually or as a three-part series designed to enhance participants’ effectiveness in mentoring students and their development as mentors. Recent topics included </w:t>
      </w:r>
      <w:r w:rsidR="000B2504" w:rsidRPr="00864D1A">
        <w:rPr>
          <w:rFonts w:ascii="Calibri" w:hAnsi="Calibri"/>
          <w:bCs/>
          <w:color w:val="333333"/>
          <w:shd w:val="clear" w:color="auto" w:fill="FFFFFF"/>
        </w:rPr>
        <w:t xml:space="preserve">Introduction to Mentoring and Giving Feedback, Relationship Management, Communication and Resolving Challenges, and Diversity, Bias and Elements of Good Mentoring. </w:t>
      </w:r>
    </w:p>
    <w:p w:rsidR="009041C2" w:rsidRPr="00864D1A" w:rsidRDefault="009041C2" w:rsidP="00266669">
      <w:pPr>
        <w:pStyle w:val="ListParagraph"/>
        <w:spacing w:after="0" w:line="247" w:lineRule="auto"/>
        <w:ind w:left="1080"/>
        <w:rPr>
          <w:rFonts w:ascii="Calibri" w:eastAsia="Times New Roman" w:hAnsi="Calibri"/>
        </w:rPr>
      </w:pPr>
    </w:p>
    <w:p w:rsidR="00864D1A" w:rsidRDefault="00A607D3" w:rsidP="00266669">
      <w:pPr>
        <w:numPr>
          <w:ilvl w:val="0"/>
          <w:numId w:val="4"/>
        </w:numPr>
        <w:spacing w:after="0" w:line="247" w:lineRule="auto"/>
        <w:contextualSpacing/>
        <w:rPr>
          <w:rFonts w:ascii="Calibri" w:eastAsia="Times New Roman" w:hAnsi="Calibri"/>
        </w:rPr>
      </w:pPr>
      <w:r w:rsidRPr="00864D1A">
        <w:rPr>
          <w:rFonts w:ascii="Calibri" w:eastAsia="Times New Roman" w:hAnsi="Calibri"/>
          <w:b/>
          <w:bCs/>
        </w:rPr>
        <w:t xml:space="preserve">SoM </w:t>
      </w:r>
      <w:r w:rsidR="00190FDB" w:rsidRPr="00864D1A">
        <w:rPr>
          <w:rFonts w:ascii="Calibri" w:eastAsia="Times New Roman" w:hAnsi="Calibri"/>
          <w:b/>
          <w:bCs/>
        </w:rPr>
        <w:t>Office of Fac</w:t>
      </w:r>
      <w:r w:rsidRPr="00864D1A">
        <w:rPr>
          <w:rFonts w:ascii="Calibri" w:eastAsia="Times New Roman" w:hAnsi="Calibri"/>
          <w:b/>
          <w:bCs/>
        </w:rPr>
        <w:t>ulty Development and Diversity (OFDD)</w:t>
      </w:r>
    </w:p>
    <w:p w:rsidR="00A607D3" w:rsidRPr="00864D1A" w:rsidRDefault="00EF45CA" w:rsidP="00266669">
      <w:pPr>
        <w:numPr>
          <w:ilvl w:val="1"/>
          <w:numId w:val="4"/>
        </w:numPr>
        <w:spacing w:after="0" w:line="247" w:lineRule="auto"/>
        <w:contextualSpacing/>
        <w:rPr>
          <w:rFonts w:ascii="Calibri" w:eastAsia="Times New Roman" w:hAnsi="Calibri"/>
        </w:rPr>
      </w:pPr>
      <w:hyperlink r:id="rId11" w:history="1">
        <w:r w:rsidR="00A607D3" w:rsidRPr="00864D1A">
          <w:rPr>
            <w:rStyle w:val="Hyperlink"/>
            <w:rFonts w:ascii="Calibri" w:eastAsia="Times New Roman" w:hAnsi="Calibri"/>
          </w:rPr>
          <w:t>Department Mentorship Programs</w:t>
        </w:r>
      </w:hyperlink>
      <w:r w:rsidR="00A607D3" w:rsidRPr="00864D1A">
        <w:rPr>
          <w:rFonts w:ascii="Calibri" w:eastAsia="Times New Roman" w:hAnsi="Calibri"/>
        </w:rPr>
        <w:t>: OFDD provides department trainings and consultation on creating mentorship programs. This includes advising on mentorship program design including mentoring agreements, mentoring guides, and a mentorship self-assessment tool as well as in-person training on effective mentorship for both mentors and mente</w:t>
      </w:r>
      <w:bookmarkStart w:id="0" w:name="_GoBack"/>
      <w:bookmarkEnd w:id="0"/>
      <w:r w:rsidR="00A607D3" w:rsidRPr="00864D1A">
        <w:rPr>
          <w:rFonts w:ascii="Calibri" w:eastAsia="Times New Roman" w:hAnsi="Calibri"/>
        </w:rPr>
        <w:t>es. </w:t>
      </w:r>
    </w:p>
    <w:p w:rsidR="00A607D3" w:rsidRPr="00864D1A" w:rsidRDefault="00A607D3" w:rsidP="00266669">
      <w:pPr>
        <w:spacing w:after="0" w:line="247" w:lineRule="auto"/>
        <w:contextualSpacing/>
        <w:rPr>
          <w:rFonts w:ascii="Calibri" w:eastAsia="Times New Roman" w:hAnsi="Calibri"/>
        </w:rPr>
      </w:pPr>
    </w:p>
    <w:p w:rsidR="00864D1A" w:rsidRDefault="00190FDB" w:rsidP="00266669">
      <w:pPr>
        <w:numPr>
          <w:ilvl w:val="0"/>
          <w:numId w:val="4"/>
        </w:numPr>
        <w:spacing w:after="0" w:line="247" w:lineRule="auto"/>
        <w:contextualSpacing/>
        <w:rPr>
          <w:rFonts w:ascii="Calibri" w:eastAsia="Times New Roman" w:hAnsi="Calibri"/>
        </w:rPr>
      </w:pPr>
      <w:r w:rsidRPr="00864D1A">
        <w:rPr>
          <w:rFonts w:ascii="Calibri" w:eastAsia="Times New Roman" w:hAnsi="Calibri"/>
          <w:b/>
          <w:bCs/>
        </w:rPr>
        <w:t xml:space="preserve">Vice Provost for Faculty Development and Diversity </w:t>
      </w:r>
    </w:p>
    <w:p w:rsidR="00864D1A" w:rsidRDefault="00EF45CA" w:rsidP="00266669">
      <w:pPr>
        <w:numPr>
          <w:ilvl w:val="1"/>
          <w:numId w:val="4"/>
        </w:numPr>
        <w:spacing w:after="0" w:line="247" w:lineRule="auto"/>
        <w:contextualSpacing/>
        <w:rPr>
          <w:rFonts w:ascii="Calibri" w:eastAsia="Times New Roman" w:hAnsi="Calibri"/>
        </w:rPr>
      </w:pPr>
      <w:hyperlink r:id="rId12" w:history="1">
        <w:r w:rsidR="00D16D99" w:rsidRPr="00864D1A">
          <w:rPr>
            <w:rStyle w:val="Hyperlink"/>
            <w:rFonts w:ascii="Calibri" w:eastAsia="Times New Roman" w:hAnsi="Calibri"/>
          </w:rPr>
          <w:t>Mentoring Students and Postdocs Workshop</w:t>
        </w:r>
      </w:hyperlink>
      <w:r w:rsidR="00D16D99" w:rsidRPr="00864D1A">
        <w:rPr>
          <w:rFonts w:ascii="Calibri" w:eastAsia="Times New Roman" w:hAnsi="Calibri"/>
        </w:rPr>
        <w:t>: an annual workshop that covers elements of University policy that are intertwined with the mentoring of postdocs and managing their performance. The workshop also discusses case studies, and is a forum for assistant and associate professors to share common experiences and concerns. The workshop includes an informal discussion with an invited guest, a senior faculty member, who shares their approach to mentoring graduate students and postdocs, and how they managed a variety of challenging situations.</w:t>
      </w:r>
    </w:p>
    <w:p w:rsidR="00864D1A" w:rsidRDefault="00EF45CA" w:rsidP="00266669">
      <w:pPr>
        <w:numPr>
          <w:ilvl w:val="1"/>
          <w:numId w:val="4"/>
        </w:numPr>
        <w:spacing w:after="0" w:line="247" w:lineRule="auto"/>
        <w:contextualSpacing/>
        <w:rPr>
          <w:rFonts w:ascii="Calibri" w:eastAsia="Times New Roman" w:hAnsi="Calibri"/>
        </w:rPr>
      </w:pPr>
      <w:hyperlink r:id="rId13" w:history="1">
        <w:r w:rsidR="000B2504" w:rsidRPr="00864D1A">
          <w:rPr>
            <w:rStyle w:val="Hyperlink"/>
            <w:rFonts w:ascii="Calibri" w:eastAsia="Times New Roman" w:hAnsi="Calibri"/>
          </w:rPr>
          <w:t>Associate Professor Academic Chats</w:t>
        </w:r>
      </w:hyperlink>
      <w:r w:rsidR="000B2504" w:rsidRPr="00864D1A">
        <w:rPr>
          <w:rFonts w:ascii="Calibri" w:eastAsia="Times New Roman" w:hAnsi="Calibri"/>
        </w:rPr>
        <w:t xml:space="preserve">: Small group lunch conversations with a senior colleague relevant to mid-career, post-tenure, faculty.  Topics include planning sabbaticals, mentoring peers (assistant professors), running large inter-institutional collaborations, difficult conversations, and paths to leadership at Stanford. </w:t>
      </w:r>
    </w:p>
    <w:p w:rsidR="00133BC5" w:rsidRPr="00864D1A" w:rsidRDefault="00EF45CA" w:rsidP="00266669">
      <w:pPr>
        <w:numPr>
          <w:ilvl w:val="1"/>
          <w:numId w:val="4"/>
        </w:numPr>
        <w:spacing w:after="0" w:line="247" w:lineRule="auto"/>
        <w:contextualSpacing/>
        <w:rPr>
          <w:rFonts w:ascii="Calibri" w:eastAsia="Times New Roman" w:hAnsi="Calibri"/>
        </w:rPr>
      </w:pPr>
      <w:hyperlink r:id="rId14" w:history="1">
        <w:r w:rsidR="00133BC5" w:rsidRPr="00864D1A">
          <w:rPr>
            <w:rStyle w:val="Hyperlink"/>
            <w:rFonts w:ascii="Calibri" w:eastAsia="Times New Roman" w:hAnsi="Calibri"/>
          </w:rPr>
          <w:t>Faculty Responsibilities in Mentoring Relationships</w:t>
        </w:r>
      </w:hyperlink>
      <w:r w:rsidR="00133BC5" w:rsidRPr="00864D1A">
        <w:rPr>
          <w:rFonts w:ascii="Calibri" w:eastAsia="Times New Roman" w:hAnsi="Calibri"/>
        </w:rPr>
        <w:t xml:space="preserve">: </w:t>
      </w:r>
      <w:r w:rsidR="004A03D9" w:rsidRPr="00864D1A">
        <w:rPr>
          <w:rFonts w:ascii="Calibri" w:eastAsia="Times New Roman" w:hAnsi="Calibri"/>
        </w:rPr>
        <w:t>Schools and departments are expected to have policies and practices for providing mentoring to all junior faculty</w:t>
      </w:r>
      <w:r w:rsidR="004A03D9">
        <w:rPr>
          <w:rFonts w:ascii="Calibri" w:eastAsia="Times New Roman" w:hAnsi="Calibri"/>
        </w:rPr>
        <w:t xml:space="preserve">. </w:t>
      </w:r>
      <w:r w:rsidR="00133BC5" w:rsidRPr="00864D1A">
        <w:rPr>
          <w:rFonts w:ascii="Calibri" w:eastAsia="Times New Roman" w:hAnsi="Calibri"/>
        </w:rPr>
        <w:t xml:space="preserve">Upon appointment, each junior faculty member should be assigned a more senior member of the faculty as </w:t>
      </w:r>
      <w:r w:rsidR="00864D1A">
        <w:rPr>
          <w:rFonts w:ascii="Calibri" w:eastAsia="Times New Roman" w:hAnsi="Calibri"/>
        </w:rPr>
        <w:t xml:space="preserve">a </w:t>
      </w:r>
      <w:r w:rsidR="00133BC5" w:rsidRPr="00864D1A">
        <w:rPr>
          <w:rFonts w:ascii="Calibri" w:eastAsia="Times New Roman" w:hAnsi="Calibri"/>
        </w:rPr>
        <w:t>mentor</w:t>
      </w:r>
      <w:r w:rsidR="00864D1A">
        <w:rPr>
          <w:rFonts w:ascii="Calibri" w:eastAsia="Times New Roman" w:hAnsi="Calibri"/>
        </w:rPr>
        <w:t xml:space="preserve"> by their Department Chair</w:t>
      </w:r>
      <w:r w:rsidR="00133BC5" w:rsidRPr="00864D1A">
        <w:rPr>
          <w:rFonts w:ascii="Calibri" w:eastAsia="Times New Roman" w:hAnsi="Calibri"/>
        </w:rPr>
        <w:t>.  Additionally, department chairs, deans or their delegates should confer annually with each junior faculty member to provide counseling, i.e., feedback on his/her performance relative to the standards for reappointment or promotion.</w:t>
      </w:r>
      <w:r w:rsidR="00D16D99" w:rsidRPr="00864D1A">
        <w:rPr>
          <w:rFonts w:ascii="Calibri" w:eastAsia="Times New Roman" w:hAnsi="Calibri"/>
        </w:rPr>
        <w:t xml:space="preserve"> </w:t>
      </w:r>
    </w:p>
    <w:p w:rsidR="00266669" w:rsidRDefault="00266669" w:rsidP="00266669">
      <w:pPr>
        <w:spacing w:after="0" w:line="247" w:lineRule="auto"/>
        <w:contextualSpacing/>
        <w:rPr>
          <w:rFonts w:ascii="Calibri" w:hAnsi="Calibri"/>
        </w:rPr>
      </w:pPr>
    </w:p>
    <w:p w:rsidR="00727CCC" w:rsidRDefault="00A607D3" w:rsidP="00266669">
      <w:pPr>
        <w:spacing w:after="0" w:line="247" w:lineRule="auto"/>
        <w:contextualSpacing/>
        <w:rPr>
          <w:rFonts w:ascii="Calibri" w:hAnsi="Calibri"/>
          <w:b/>
        </w:rPr>
      </w:pPr>
      <w:r w:rsidRPr="00A607D3">
        <w:rPr>
          <w:rFonts w:ascii="Calibri" w:hAnsi="Calibri"/>
          <w:b/>
        </w:rPr>
        <w:t>Additional</w:t>
      </w:r>
      <w:r w:rsidR="001E49F3">
        <w:rPr>
          <w:rFonts w:ascii="Calibri" w:hAnsi="Calibri"/>
          <w:b/>
        </w:rPr>
        <w:t xml:space="preserve"> Online</w:t>
      </w:r>
      <w:r w:rsidRPr="00A607D3">
        <w:rPr>
          <w:rFonts w:ascii="Calibri" w:hAnsi="Calibri"/>
          <w:b/>
        </w:rPr>
        <w:t xml:space="preserve"> </w:t>
      </w:r>
      <w:r w:rsidR="00727CCC" w:rsidRPr="00A607D3">
        <w:rPr>
          <w:rFonts w:ascii="Calibri" w:hAnsi="Calibri"/>
          <w:b/>
        </w:rPr>
        <w:t xml:space="preserve">Resources </w:t>
      </w:r>
      <w:r w:rsidRPr="00A607D3">
        <w:rPr>
          <w:rFonts w:ascii="Calibri" w:hAnsi="Calibri"/>
          <w:b/>
        </w:rPr>
        <w:t>to Support Mentoring</w:t>
      </w:r>
    </w:p>
    <w:p w:rsidR="001C203C" w:rsidRPr="001C203C" w:rsidRDefault="001C203C" w:rsidP="00266669">
      <w:pPr>
        <w:spacing w:after="0" w:line="247" w:lineRule="auto"/>
        <w:contextualSpacing/>
        <w:rPr>
          <w:rFonts w:ascii="Calibri" w:hAnsi="Calibri"/>
        </w:rPr>
      </w:pPr>
      <w:r w:rsidRPr="001C203C">
        <w:rPr>
          <w:rFonts w:ascii="Calibri" w:hAnsi="Calibri"/>
          <w:i/>
        </w:rPr>
        <w:t>Stanford-based</w:t>
      </w:r>
      <w:r w:rsidRPr="001C203C">
        <w:rPr>
          <w:rFonts w:ascii="Calibri" w:hAnsi="Calibri"/>
        </w:rPr>
        <w:t>:</w:t>
      </w:r>
    </w:p>
    <w:p w:rsidR="00077641" w:rsidRPr="00077641" w:rsidRDefault="00EF45CA" w:rsidP="00266669">
      <w:pPr>
        <w:pStyle w:val="ListParagraph"/>
        <w:numPr>
          <w:ilvl w:val="0"/>
          <w:numId w:val="1"/>
        </w:numPr>
        <w:spacing w:after="0" w:line="247" w:lineRule="auto"/>
        <w:rPr>
          <w:rFonts w:ascii="Calibri" w:hAnsi="Calibri"/>
        </w:rPr>
      </w:pPr>
      <w:hyperlink r:id="rId15" w:history="1">
        <w:r w:rsidR="00077641" w:rsidRPr="00077641">
          <w:rPr>
            <w:rStyle w:val="Hyperlink"/>
            <w:rFonts w:ascii="Calibri" w:hAnsi="Calibri"/>
          </w:rPr>
          <w:t>Advising &amp; Mentoring, VPGE</w:t>
        </w:r>
      </w:hyperlink>
      <w:r w:rsidR="00077641" w:rsidRPr="00077641">
        <w:rPr>
          <w:rFonts w:ascii="Calibri" w:hAnsi="Calibri"/>
        </w:rPr>
        <w:t xml:space="preserve"> – includes links to policies and best practices for advising relationships and guidelines </w:t>
      </w:r>
      <w:r w:rsidR="00077641">
        <w:rPr>
          <w:rFonts w:ascii="Calibri" w:hAnsi="Calibri"/>
        </w:rPr>
        <w:t xml:space="preserve">for faculty-student advising. </w:t>
      </w:r>
    </w:p>
    <w:p w:rsidR="00727CCC" w:rsidRPr="00A607D3" w:rsidRDefault="00EF45CA" w:rsidP="00266669">
      <w:pPr>
        <w:pStyle w:val="ListParagraph"/>
        <w:numPr>
          <w:ilvl w:val="0"/>
          <w:numId w:val="1"/>
        </w:numPr>
        <w:spacing w:after="0" w:line="247" w:lineRule="auto"/>
        <w:rPr>
          <w:rFonts w:ascii="Calibri" w:hAnsi="Calibri"/>
        </w:rPr>
      </w:pPr>
      <w:hyperlink r:id="rId16" w:history="1">
        <w:r w:rsidR="00727CCC" w:rsidRPr="00A607D3">
          <w:rPr>
            <w:rStyle w:val="Hyperlink"/>
            <w:rFonts w:ascii="Calibri" w:hAnsi="Calibri"/>
          </w:rPr>
          <w:t>Mentoring Resources, VPGE</w:t>
        </w:r>
      </w:hyperlink>
      <w:r w:rsidR="00727CCC" w:rsidRPr="00A607D3">
        <w:rPr>
          <w:rFonts w:ascii="Calibri" w:hAnsi="Calibri"/>
        </w:rPr>
        <w:t xml:space="preserve"> – programs, groups, videos, and more</w:t>
      </w:r>
      <w:r w:rsidR="00C95459" w:rsidRPr="00A607D3">
        <w:rPr>
          <w:rFonts w:ascii="Calibri" w:hAnsi="Calibri"/>
        </w:rPr>
        <w:t xml:space="preserve"> for mentors and mentees</w:t>
      </w:r>
    </w:p>
    <w:p w:rsidR="00727CCC" w:rsidRPr="00A607D3" w:rsidRDefault="00EF45CA" w:rsidP="00266669">
      <w:pPr>
        <w:pStyle w:val="ListParagraph"/>
        <w:numPr>
          <w:ilvl w:val="0"/>
          <w:numId w:val="1"/>
        </w:numPr>
        <w:spacing w:after="0" w:line="247" w:lineRule="auto"/>
        <w:rPr>
          <w:rFonts w:ascii="Calibri" w:hAnsi="Calibri"/>
        </w:rPr>
      </w:pPr>
      <w:hyperlink r:id="rId17" w:history="1">
        <w:r w:rsidR="00727CCC" w:rsidRPr="00A607D3">
          <w:rPr>
            <w:rStyle w:val="Hyperlink"/>
            <w:rFonts w:ascii="Calibri" w:hAnsi="Calibri"/>
          </w:rPr>
          <w:t>Faculty Mentor Responsibilities, VPFDD</w:t>
        </w:r>
      </w:hyperlink>
      <w:r w:rsidR="00727CCC" w:rsidRPr="00A607D3">
        <w:rPr>
          <w:rFonts w:ascii="Calibri" w:hAnsi="Calibri"/>
        </w:rPr>
        <w:t xml:space="preserve"> – guidelines, resources, readings</w:t>
      </w:r>
    </w:p>
    <w:p w:rsidR="00727CCC" w:rsidRPr="00A607D3" w:rsidRDefault="00727CCC" w:rsidP="00266669">
      <w:pPr>
        <w:pStyle w:val="ListParagraph"/>
        <w:numPr>
          <w:ilvl w:val="0"/>
          <w:numId w:val="1"/>
        </w:numPr>
        <w:spacing w:after="0" w:line="247" w:lineRule="auto"/>
        <w:rPr>
          <w:rFonts w:ascii="Calibri" w:hAnsi="Calibri"/>
        </w:rPr>
      </w:pPr>
      <w:r w:rsidRPr="00A607D3">
        <w:rPr>
          <w:rFonts w:ascii="Calibri" w:hAnsi="Calibri"/>
        </w:rPr>
        <w:t>Stanford Faculty Handbook (</w:t>
      </w:r>
      <w:hyperlink r:id="rId18" w:tgtFrame="_blank" w:history="1">
        <w:r w:rsidRPr="00A607D3">
          <w:rPr>
            <w:rStyle w:val="Hyperlink"/>
            <w:rFonts w:ascii="Calibri" w:hAnsi="Calibri"/>
          </w:rPr>
          <w:t>section 2.8.A</w:t>
        </w:r>
      </w:hyperlink>
      <w:r w:rsidRPr="00A607D3">
        <w:rPr>
          <w:rFonts w:ascii="Calibri" w:hAnsi="Calibri"/>
        </w:rPr>
        <w:t>)</w:t>
      </w:r>
    </w:p>
    <w:p w:rsidR="00864D1A" w:rsidRPr="00864D1A" w:rsidRDefault="00727CCC" w:rsidP="00266669">
      <w:pPr>
        <w:pStyle w:val="ListParagraph"/>
        <w:numPr>
          <w:ilvl w:val="0"/>
          <w:numId w:val="1"/>
        </w:numPr>
        <w:spacing w:after="0" w:line="247" w:lineRule="auto"/>
        <w:rPr>
          <w:rStyle w:val="Hyperlink"/>
          <w:rFonts w:ascii="Calibri" w:hAnsi="Calibri"/>
          <w:color w:val="auto"/>
          <w:u w:val="none"/>
        </w:rPr>
      </w:pPr>
      <w:r w:rsidRPr="00A607D3">
        <w:rPr>
          <w:rFonts w:ascii="Calibri" w:hAnsi="Calibri"/>
          <w:color w:val="333333"/>
          <w:spacing w:val="2"/>
          <w:shd w:val="clear" w:color="auto" w:fill="FFFFFF"/>
        </w:rPr>
        <w:t xml:space="preserve">School of Earth, Energy &amp; Environmental Sciences </w:t>
      </w:r>
      <w:hyperlink r:id="rId19" w:history="1">
        <w:r w:rsidRPr="00A607D3">
          <w:rPr>
            <w:rStyle w:val="Hyperlink"/>
            <w:rFonts w:ascii="Calibri" w:hAnsi="Calibri"/>
            <w:spacing w:val="2"/>
            <w:shd w:val="clear" w:color="auto" w:fill="FFFFFF"/>
          </w:rPr>
          <w:t>Faculty</w:t>
        </w:r>
        <w:r w:rsidR="00C95459" w:rsidRPr="00A607D3">
          <w:rPr>
            <w:rStyle w:val="Hyperlink"/>
            <w:rFonts w:ascii="Calibri" w:hAnsi="Calibri"/>
            <w:spacing w:val="2"/>
            <w:shd w:val="clear" w:color="auto" w:fill="FFFFFF"/>
          </w:rPr>
          <w:t xml:space="preserve"> Mentoring Program</w:t>
        </w:r>
      </w:hyperlink>
    </w:p>
    <w:p w:rsidR="00864D1A" w:rsidRDefault="00EF45CA" w:rsidP="00266669">
      <w:pPr>
        <w:pStyle w:val="ListParagraph"/>
        <w:numPr>
          <w:ilvl w:val="0"/>
          <w:numId w:val="1"/>
        </w:numPr>
        <w:spacing w:after="0" w:line="247" w:lineRule="auto"/>
        <w:rPr>
          <w:rFonts w:ascii="Calibri" w:hAnsi="Calibri"/>
        </w:rPr>
      </w:pPr>
      <w:hyperlink r:id="rId20" w:history="1">
        <w:r w:rsidR="00864D1A" w:rsidRPr="00864D1A">
          <w:rPr>
            <w:rStyle w:val="Hyperlink"/>
            <w:rFonts w:ascii="Calibri" w:hAnsi="Calibri"/>
            <w:bCs/>
          </w:rPr>
          <w:t>Career Development Award Toolkit</w:t>
        </w:r>
      </w:hyperlink>
      <w:r w:rsidR="00864D1A" w:rsidRPr="00864D1A">
        <w:rPr>
          <w:rFonts w:ascii="Calibri" w:hAnsi="Calibri"/>
        </w:rPr>
        <w:t xml:space="preserve"> </w:t>
      </w:r>
      <w:r w:rsidR="00864D1A" w:rsidRPr="00864D1A">
        <w:rPr>
          <w:rFonts w:ascii="Calibri" w:hAnsi="Calibri"/>
          <w:bCs/>
        </w:rPr>
        <w:t>- </w:t>
      </w:r>
      <w:r w:rsidR="00D16D99" w:rsidRPr="00864D1A">
        <w:rPr>
          <w:rFonts w:ascii="Calibri" w:hAnsi="Calibri"/>
        </w:rPr>
        <w:t>This virtual resource center through the Palo Alto VA provides helpful information on fostering great mentorship.  The site offers extensive access and resources for mentors and mentees.</w:t>
      </w:r>
    </w:p>
    <w:p w:rsidR="00864D1A" w:rsidRDefault="00EF45CA" w:rsidP="00266669">
      <w:pPr>
        <w:pStyle w:val="ListParagraph"/>
        <w:numPr>
          <w:ilvl w:val="0"/>
          <w:numId w:val="1"/>
        </w:numPr>
        <w:spacing w:after="0" w:line="247" w:lineRule="auto"/>
        <w:rPr>
          <w:rFonts w:ascii="Calibri" w:hAnsi="Calibri"/>
        </w:rPr>
      </w:pPr>
      <w:hyperlink r:id="rId21" w:history="1">
        <w:r w:rsidR="00D16D99" w:rsidRPr="00864D1A">
          <w:rPr>
            <w:rStyle w:val="Hyperlink"/>
            <w:rFonts w:ascii="Calibri" w:hAnsi="Calibri"/>
            <w:bCs/>
          </w:rPr>
          <w:t>National Research Mentoring Network (NRMN)</w:t>
        </w:r>
      </w:hyperlink>
      <w:r w:rsidR="00D16D99" w:rsidRPr="00864D1A">
        <w:rPr>
          <w:rFonts w:ascii="Calibri" w:hAnsi="Calibri"/>
        </w:rPr>
        <w:t xml:space="preserve"> is a nation-wide </w:t>
      </w:r>
      <w:r w:rsidR="00864D1A" w:rsidRPr="00864D1A">
        <w:rPr>
          <w:rFonts w:ascii="Calibri" w:hAnsi="Calibri"/>
        </w:rPr>
        <w:t>consortium</w:t>
      </w:r>
      <w:r w:rsidR="00D16D99" w:rsidRPr="00864D1A">
        <w:rPr>
          <w:rFonts w:ascii="Calibri" w:hAnsi="Calibri"/>
        </w:rPr>
        <w:t xml:space="preserve">, sponsored by the National Institutes of </w:t>
      </w:r>
      <w:r w:rsidR="00864D1A" w:rsidRPr="00864D1A">
        <w:rPr>
          <w:rFonts w:ascii="Calibri" w:hAnsi="Calibri"/>
        </w:rPr>
        <w:t>Health that</w:t>
      </w:r>
      <w:r w:rsidR="00D16D99" w:rsidRPr="00864D1A">
        <w:rPr>
          <w:rFonts w:ascii="Calibri" w:hAnsi="Calibri"/>
        </w:rPr>
        <w:t xml:space="preserve"> offers a plethora of training and opportunities to connect for mentors and mentees in the biosciences.</w:t>
      </w:r>
    </w:p>
    <w:p w:rsidR="00864D1A" w:rsidRPr="00864D1A" w:rsidRDefault="00EF45CA" w:rsidP="00266669">
      <w:pPr>
        <w:pStyle w:val="ListParagraph"/>
        <w:numPr>
          <w:ilvl w:val="0"/>
          <w:numId w:val="1"/>
        </w:numPr>
        <w:spacing w:after="0" w:line="247" w:lineRule="auto"/>
        <w:rPr>
          <w:rFonts w:ascii="Calibri" w:hAnsi="Calibri"/>
        </w:rPr>
      </w:pPr>
      <w:hyperlink r:id="rId22" w:history="1">
        <w:r w:rsidR="00D16D99" w:rsidRPr="00864D1A">
          <w:rPr>
            <w:rStyle w:val="Hyperlink"/>
            <w:rFonts w:ascii="Calibri" w:hAnsi="Calibri"/>
            <w:bCs/>
          </w:rPr>
          <w:t>Failure, Resilience and Good Advising</w:t>
        </w:r>
      </w:hyperlink>
      <w:r w:rsidR="00AD24BF">
        <w:rPr>
          <w:rFonts w:ascii="Calibri" w:hAnsi="Calibri"/>
        </w:rPr>
        <w:t xml:space="preserve"> is an article </w:t>
      </w:r>
      <w:r w:rsidR="00D16D99" w:rsidRPr="00864D1A">
        <w:rPr>
          <w:rFonts w:ascii="Calibri" w:hAnsi="Calibri"/>
        </w:rPr>
        <w:t>on steps advisors can take to help students navigate experiences of failure.</w:t>
      </w:r>
    </w:p>
    <w:p w:rsidR="00D16D99" w:rsidRPr="00864D1A" w:rsidRDefault="00EF45CA" w:rsidP="00266669">
      <w:pPr>
        <w:pStyle w:val="ListParagraph"/>
        <w:numPr>
          <w:ilvl w:val="0"/>
          <w:numId w:val="1"/>
        </w:numPr>
        <w:spacing w:after="0" w:line="247" w:lineRule="auto"/>
        <w:rPr>
          <w:rFonts w:ascii="Calibri" w:hAnsi="Calibri"/>
        </w:rPr>
      </w:pPr>
      <w:hyperlink r:id="rId23" w:history="1">
        <w:r w:rsidR="00D16D99" w:rsidRPr="00864D1A">
          <w:rPr>
            <w:rStyle w:val="Hyperlink"/>
            <w:rFonts w:ascii="Calibri" w:hAnsi="Calibri"/>
            <w:bCs/>
          </w:rPr>
          <w:t>Rights and Responsibilities of Students (from Office of Accessible Education)</w:t>
        </w:r>
      </w:hyperlink>
    </w:p>
    <w:p w:rsidR="001C203C" w:rsidRDefault="001C203C" w:rsidP="00266669">
      <w:pPr>
        <w:spacing w:after="0" w:line="247" w:lineRule="auto"/>
        <w:contextualSpacing/>
        <w:rPr>
          <w:rFonts w:ascii="Calibri" w:hAnsi="Calibri"/>
          <w:b/>
        </w:rPr>
      </w:pPr>
    </w:p>
    <w:p w:rsidR="00D16D99" w:rsidRPr="001C203C" w:rsidRDefault="00D16D99" w:rsidP="00266669">
      <w:pPr>
        <w:spacing w:after="0" w:line="247" w:lineRule="auto"/>
        <w:contextualSpacing/>
        <w:rPr>
          <w:rFonts w:ascii="Calibri" w:hAnsi="Calibri"/>
          <w:i/>
        </w:rPr>
      </w:pPr>
      <w:r w:rsidRPr="001C203C">
        <w:rPr>
          <w:rFonts w:ascii="Calibri" w:hAnsi="Calibri"/>
          <w:i/>
        </w:rPr>
        <w:t>Resources O</w:t>
      </w:r>
      <w:r w:rsidR="001E49F3" w:rsidRPr="001C203C">
        <w:rPr>
          <w:rFonts w:ascii="Calibri" w:hAnsi="Calibri"/>
          <w:i/>
        </w:rPr>
        <w:t xml:space="preserve">utside of Stanford for </w:t>
      </w:r>
      <w:r w:rsidRPr="001C203C">
        <w:rPr>
          <w:rFonts w:ascii="Calibri" w:hAnsi="Calibri"/>
          <w:i/>
        </w:rPr>
        <w:t>Mentoring Students and Postdocs</w:t>
      </w:r>
      <w:r w:rsidR="001E49F3" w:rsidRPr="001C203C">
        <w:rPr>
          <w:rFonts w:ascii="Calibri" w:hAnsi="Calibri"/>
          <w:i/>
        </w:rPr>
        <w:t xml:space="preserve"> (</w:t>
      </w:r>
      <w:r w:rsidR="00864D1A" w:rsidRPr="001C203C">
        <w:rPr>
          <w:rFonts w:ascii="Calibri" w:hAnsi="Calibri"/>
          <w:i/>
        </w:rPr>
        <w:t xml:space="preserve">adapted from </w:t>
      </w:r>
      <w:r w:rsidR="001E49F3" w:rsidRPr="001C203C">
        <w:rPr>
          <w:rFonts w:ascii="Calibri" w:hAnsi="Calibri"/>
          <w:i/>
        </w:rPr>
        <w:t>VPGE’s website)</w:t>
      </w:r>
    </w:p>
    <w:p w:rsidR="00864D1A" w:rsidRDefault="00EF45CA" w:rsidP="00266669">
      <w:pPr>
        <w:pStyle w:val="ListParagraph"/>
        <w:numPr>
          <w:ilvl w:val="0"/>
          <w:numId w:val="1"/>
        </w:numPr>
        <w:spacing w:after="0" w:line="247" w:lineRule="auto"/>
        <w:rPr>
          <w:rFonts w:ascii="Calibri" w:hAnsi="Calibri"/>
        </w:rPr>
      </w:pPr>
      <w:hyperlink r:id="rId24" w:history="1">
        <w:r w:rsidR="00864D1A">
          <w:rPr>
            <w:rStyle w:val="Hyperlink"/>
            <w:rFonts w:ascii="Calibri" w:hAnsi="Calibri"/>
            <w:b/>
            <w:bCs/>
          </w:rPr>
          <w:t>CIMER Research Mentor Training</w:t>
        </w:r>
      </w:hyperlink>
      <w:r w:rsidR="00864D1A" w:rsidRPr="001E49F3">
        <w:rPr>
          <w:rFonts w:ascii="Calibri" w:hAnsi="Calibri"/>
        </w:rPr>
        <w:t xml:space="preserve"> is an online case-based resource housed within the </w:t>
      </w:r>
      <w:r w:rsidR="00864D1A" w:rsidRPr="00864D1A">
        <w:rPr>
          <w:rFonts w:ascii="Calibri" w:hAnsi="Calibri"/>
        </w:rPr>
        <w:t xml:space="preserve">Center for the Improvement of Mentored </w:t>
      </w:r>
      <w:r w:rsidR="00864D1A">
        <w:rPr>
          <w:rFonts w:ascii="Calibri" w:hAnsi="Calibri"/>
        </w:rPr>
        <w:t>Experiences in Research (CIMER)</w:t>
      </w:r>
      <w:r w:rsidR="00864D1A" w:rsidRPr="001E49F3">
        <w:rPr>
          <w:rFonts w:ascii="Calibri" w:hAnsi="Calibri"/>
        </w:rPr>
        <w:t xml:space="preserve"> at the University of Wisconsin-Madison.  The site may be used to explore issues that affect the research mentoring relationship and become a more reflective mentor of students and postdocs.</w:t>
      </w:r>
    </w:p>
    <w:p w:rsidR="001E49F3" w:rsidRDefault="00EF45CA" w:rsidP="00266669">
      <w:pPr>
        <w:pStyle w:val="ListParagraph"/>
        <w:numPr>
          <w:ilvl w:val="0"/>
          <w:numId w:val="1"/>
        </w:numPr>
        <w:spacing w:after="0" w:line="247" w:lineRule="auto"/>
        <w:rPr>
          <w:rFonts w:ascii="Calibri" w:hAnsi="Calibri"/>
        </w:rPr>
      </w:pPr>
      <w:hyperlink r:id="rId25" w:history="1">
        <w:r w:rsidR="00D16D99" w:rsidRPr="001E49F3">
          <w:rPr>
            <w:rStyle w:val="Hyperlink"/>
            <w:rFonts w:ascii="Calibri" w:hAnsi="Calibri"/>
            <w:b/>
            <w:bCs/>
          </w:rPr>
          <w:t>Entering Mentoring</w:t>
        </w:r>
      </w:hyperlink>
      <w:r w:rsidR="00D16D99" w:rsidRPr="001E49F3">
        <w:rPr>
          <w:rFonts w:ascii="Calibri" w:hAnsi="Calibri"/>
        </w:rPr>
        <w:t> was developed by the Wisconsin Program for Scientific Teaching, supported by the Howard Hughes Medical Institute Professors Program to train a new generation of scientists.  This 152-page online book for new mentors in lab settings is one of the most comprehensive and essential readings for new faculty. </w:t>
      </w:r>
    </w:p>
    <w:p w:rsidR="00D16D99" w:rsidRPr="00A607D3" w:rsidRDefault="00EF45CA" w:rsidP="00266669">
      <w:pPr>
        <w:pStyle w:val="ListParagraph"/>
        <w:numPr>
          <w:ilvl w:val="0"/>
          <w:numId w:val="1"/>
        </w:numPr>
        <w:spacing w:after="0" w:line="247" w:lineRule="auto"/>
        <w:rPr>
          <w:rFonts w:ascii="Calibri" w:hAnsi="Calibri"/>
        </w:rPr>
      </w:pPr>
      <w:hyperlink r:id="rId26" w:anchor="pagetop" w:history="1">
        <w:r w:rsidR="00AD24BF">
          <w:rPr>
            <w:rStyle w:val="Hyperlink"/>
            <w:rFonts w:ascii="Calibri" w:hAnsi="Calibri"/>
            <w:b/>
            <w:bCs/>
          </w:rPr>
          <w:t>Mentoring Manual for Faculty</w:t>
        </w:r>
      </w:hyperlink>
      <w:r w:rsidR="00D16D99" w:rsidRPr="001E49F3">
        <w:rPr>
          <w:rFonts w:ascii="Calibri" w:hAnsi="Calibri"/>
        </w:rPr>
        <w:t> </w:t>
      </w:r>
      <w:r w:rsidR="00AD24BF">
        <w:rPr>
          <w:rFonts w:ascii="Calibri" w:hAnsi="Calibri"/>
        </w:rPr>
        <w:t>is an online manual, largely contextualized in STEM fields, provided by the I</w:t>
      </w:r>
      <w:r w:rsidR="00AD24BF" w:rsidRPr="001E49F3">
        <w:rPr>
          <w:rFonts w:ascii="Calibri" w:hAnsi="Calibri"/>
        </w:rPr>
        <w:t>nstitute fo</w:t>
      </w:r>
      <w:r w:rsidR="00AD24BF">
        <w:rPr>
          <w:rFonts w:ascii="Calibri" w:hAnsi="Calibri"/>
        </w:rPr>
        <w:t xml:space="preserve">r Broadening Participation (IBP). </w:t>
      </w:r>
      <w:r w:rsidR="00D16D99" w:rsidRPr="001E49F3">
        <w:rPr>
          <w:rFonts w:ascii="Calibri" w:hAnsi="Calibri"/>
        </w:rPr>
        <w:t xml:space="preserve">It provides an overview of </w:t>
      </w:r>
      <w:r w:rsidR="00AD24BF">
        <w:rPr>
          <w:rFonts w:ascii="Calibri" w:hAnsi="Calibri"/>
        </w:rPr>
        <w:t xml:space="preserve">mentor </w:t>
      </w:r>
      <w:r w:rsidR="00D16D99" w:rsidRPr="001E49F3">
        <w:rPr>
          <w:rFonts w:ascii="Calibri" w:hAnsi="Calibri"/>
        </w:rPr>
        <w:t>responsibilities and further guidance on a variety of topics that come into play in the faculty-student relationship, such as how faculty may provide advice or counsel on personal issues, prepare for unexpected situations, talk about gender or race with their mentees, calibrate to meet mentee needs and balance challenge with support, and maintaining a long-term relationship with the mentee.</w:t>
      </w:r>
      <w:r w:rsidR="00D16D99" w:rsidRPr="00A607D3">
        <w:rPr>
          <w:rFonts w:ascii="Calibri" w:hAnsi="Calibri"/>
        </w:rPr>
        <w:t> </w:t>
      </w:r>
    </w:p>
    <w:p w:rsidR="00D16D99" w:rsidRPr="00A607D3" w:rsidRDefault="00D16D99" w:rsidP="00266669">
      <w:pPr>
        <w:spacing w:after="0" w:line="247" w:lineRule="auto"/>
        <w:contextualSpacing/>
        <w:rPr>
          <w:rStyle w:val="Hyperlink"/>
          <w:rFonts w:ascii="Calibri" w:hAnsi="Calibri"/>
          <w:color w:val="auto"/>
          <w:u w:val="none"/>
        </w:rPr>
      </w:pPr>
    </w:p>
    <w:sectPr w:rsidR="00D16D99" w:rsidRPr="00A607D3">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5CA" w:rsidRDefault="00EF45CA" w:rsidP="004A03D9">
      <w:pPr>
        <w:spacing w:after="0" w:line="240" w:lineRule="auto"/>
      </w:pPr>
      <w:r>
        <w:separator/>
      </w:r>
    </w:p>
  </w:endnote>
  <w:endnote w:type="continuationSeparator" w:id="0">
    <w:p w:rsidR="00EF45CA" w:rsidRDefault="00EF45CA" w:rsidP="004A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D9" w:rsidRDefault="00993FA9" w:rsidP="004A03D9">
    <w:pPr>
      <w:pStyle w:val="Footer"/>
      <w:jc w:val="right"/>
    </w:pPr>
    <w:r>
      <w:t>As of April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5CA" w:rsidRDefault="00EF45CA" w:rsidP="004A03D9">
      <w:pPr>
        <w:spacing w:after="0" w:line="240" w:lineRule="auto"/>
      </w:pPr>
      <w:r>
        <w:separator/>
      </w:r>
    </w:p>
  </w:footnote>
  <w:footnote w:type="continuationSeparator" w:id="0">
    <w:p w:rsidR="00EF45CA" w:rsidRDefault="00EF45CA" w:rsidP="004A0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23F3"/>
    <w:multiLevelType w:val="multilevel"/>
    <w:tmpl w:val="90E0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77DCE"/>
    <w:multiLevelType w:val="hybridMultilevel"/>
    <w:tmpl w:val="39D2B2D0"/>
    <w:lvl w:ilvl="0" w:tplc="32542E44">
      <w:numFmt w:val="bullet"/>
      <w:lvlText w:val="-"/>
      <w:lvlJc w:val="left"/>
      <w:pPr>
        <w:ind w:left="720" w:hanging="360"/>
      </w:pPr>
      <w:rPr>
        <w:rFonts w:ascii="Source Sans Pro" w:eastAsiaTheme="minorHAnsi" w:hAnsi="Source Sans Pro" w:cstheme="minorBidi"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14919"/>
    <w:multiLevelType w:val="hybridMultilevel"/>
    <w:tmpl w:val="03925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70E2600"/>
    <w:multiLevelType w:val="multilevel"/>
    <w:tmpl w:val="3468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D1631"/>
    <w:multiLevelType w:val="multilevel"/>
    <w:tmpl w:val="1A7C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D94B57"/>
    <w:multiLevelType w:val="hybridMultilevel"/>
    <w:tmpl w:val="C8108514"/>
    <w:lvl w:ilvl="0" w:tplc="2BE8E40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0F0767"/>
    <w:multiLevelType w:val="multilevel"/>
    <w:tmpl w:val="654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 w:numId="5">
    <w:abstractNumId w:val="1"/>
  </w:num>
  <w:num w:numId="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CC"/>
    <w:rsid w:val="00077641"/>
    <w:rsid w:val="0008421D"/>
    <w:rsid w:val="000B2504"/>
    <w:rsid w:val="00133BC5"/>
    <w:rsid w:val="00190FDB"/>
    <w:rsid w:val="001C203C"/>
    <w:rsid w:val="001E49F3"/>
    <w:rsid w:val="00266669"/>
    <w:rsid w:val="0027742B"/>
    <w:rsid w:val="003D224F"/>
    <w:rsid w:val="004A03D9"/>
    <w:rsid w:val="00526944"/>
    <w:rsid w:val="006E21EA"/>
    <w:rsid w:val="00727CCC"/>
    <w:rsid w:val="00796F55"/>
    <w:rsid w:val="00864D1A"/>
    <w:rsid w:val="009041C2"/>
    <w:rsid w:val="009162FC"/>
    <w:rsid w:val="00993FA9"/>
    <w:rsid w:val="009A3034"/>
    <w:rsid w:val="00A607D3"/>
    <w:rsid w:val="00AD24BF"/>
    <w:rsid w:val="00B52055"/>
    <w:rsid w:val="00C95459"/>
    <w:rsid w:val="00D16D99"/>
    <w:rsid w:val="00D3236B"/>
    <w:rsid w:val="00D87A31"/>
    <w:rsid w:val="00EB60C7"/>
    <w:rsid w:val="00EF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A523B-3767-4C93-BC32-222D8D70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25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041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33B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CCC"/>
    <w:pPr>
      <w:ind w:left="720"/>
      <w:contextualSpacing/>
    </w:pPr>
  </w:style>
  <w:style w:type="character" w:styleId="Hyperlink">
    <w:name w:val="Hyperlink"/>
    <w:basedOn w:val="DefaultParagraphFont"/>
    <w:uiPriority w:val="99"/>
    <w:unhideWhenUsed/>
    <w:rsid w:val="00727CCC"/>
    <w:rPr>
      <w:color w:val="0563C1" w:themeColor="hyperlink"/>
      <w:u w:val="single"/>
    </w:rPr>
  </w:style>
  <w:style w:type="paragraph" w:styleId="NormalWeb">
    <w:name w:val="Normal (Web)"/>
    <w:basedOn w:val="Normal"/>
    <w:uiPriority w:val="99"/>
    <w:semiHidden/>
    <w:unhideWhenUsed/>
    <w:rsid w:val="00727CCC"/>
    <w:rPr>
      <w:rFonts w:ascii="Times New Roman" w:hAnsi="Times New Roman" w:cs="Times New Roman"/>
      <w:sz w:val="24"/>
      <w:szCs w:val="24"/>
    </w:rPr>
  </w:style>
  <w:style w:type="character" w:customStyle="1" w:styleId="Heading2Char">
    <w:name w:val="Heading 2 Char"/>
    <w:basedOn w:val="DefaultParagraphFont"/>
    <w:link w:val="Heading2"/>
    <w:uiPriority w:val="9"/>
    <w:rsid w:val="009041C2"/>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0B250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33BC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33BC5"/>
    <w:rPr>
      <w:b/>
      <w:bCs/>
    </w:rPr>
  </w:style>
  <w:style w:type="character" w:styleId="FollowedHyperlink">
    <w:name w:val="FollowedHyperlink"/>
    <w:basedOn w:val="DefaultParagraphFont"/>
    <w:uiPriority w:val="99"/>
    <w:semiHidden/>
    <w:unhideWhenUsed/>
    <w:rsid w:val="00864D1A"/>
    <w:rPr>
      <w:color w:val="954F72" w:themeColor="followedHyperlink"/>
      <w:u w:val="single"/>
    </w:rPr>
  </w:style>
  <w:style w:type="paragraph" w:styleId="Header">
    <w:name w:val="header"/>
    <w:basedOn w:val="Normal"/>
    <w:link w:val="HeaderChar"/>
    <w:uiPriority w:val="99"/>
    <w:unhideWhenUsed/>
    <w:rsid w:val="004A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D9"/>
  </w:style>
  <w:style w:type="paragraph" w:styleId="Footer">
    <w:name w:val="footer"/>
    <w:basedOn w:val="Normal"/>
    <w:link w:val="FooterChar"/>
    <w:uiPriority w:val="99"/>
    <w:unhideWhenUsed/>
    <w:rsid w:val="004A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0468">
      <w:bodyDiv w:val="1"/>
      <w:marLeft w:val="0"/>
      <w:marRight w:val="0"/>
      <w:marTop w:val="0"/>
      <w:marBottom w:val="0"/>
      <w:divBdr>
        <w:top w:val="none" w:sz="0" w:space="0" w:color="auto"/>
        <w:left w:val="none" w:sz="0" w:space="0" w:color="auto"/>
        <w:bottom w:val="none" w:sz="0" w:space="0" w:color="auto"/>
        <w:right w:val="none" w:sz="0" w:space="0" w:color="auto"/>
      </w:divBdr>
      <w:divsChild>
        <w:div w:id="500657712">
          <w:marLeft w:val="0"/>
          <w:marRight w:val="0"/>
          <w:marTop w:val="0"/>
          <w:marBottom w:val="288"/>
          <w:divBdr>
            <w:top w:val="none" w:sz="0" w:space="0" w:color="auto"/>
            <w:left w:val="none" w:sz="0" w:space="0" w:color="auto"/>
            <w:bottom w:val="none" w:sz="0" w:space="0" w:color="auto"/>
            <w:right w:val="none" w:sz="0" w:space="0" w:color="auto"/>
          </w:divBdr>
        </w:div>
        <w:div w:id="228662070">
          <w:marLeft w:val="0"/>
          <w:marRight w:val="0"/>
          <w:marTop w:val="0"/>
          <w:marBottom w:val="0"/>
          <w:divBdr>
            <w:top w:val="none" w:sz="0" w:space="0" w:color="auto"/>
            <w:left w:val="none" w:sz="0" w:space="0" w:color="auto"/>
            <w:bottom w:val="none" w:sz="0" w:space="0" w:color="auto"/>
            <w:right w:val="none" w:sz="0" w:space="0" w:color="auto"/>
          </w:divBdr>
          <w:divsChild>
            <w:div w:id="1456094846">
              <w:marLeft w:val="0"/>
              <w:marRight w:val="0"/>
              <w:marTop w:val="0"/>
              <w:marBottom w:val="0"/>
              <w:divBdr>
                <w:top w:val="none" w:sz="0" w:space="0" w:color="auto"/>
                <w:left w:val="none" w:sz="0" w:space="0" w:color="auto"/>
                <w:bottom w:val="none" w:sz="0" w:space="0" w:color="auto"/>
                <w:right w:val="none" w:sz="0" w:space="0" w:color="auto"/>
              </w:divBdr>
              <w:divsChild>
                <w:div w:id="979458717">
                  <w:marLeft w:val="0"/>
                  <w:marRight w:val="0"/>
                  <w:marTop w:val="0"/>
                  <w:marBottom w:val="0"/>
                  <w:divBdr>
                    <w:top w:val="none" w:sz="0" w:space="0" w:color="auto"/>
                    <w:left w:val="none" w:sz="0" w:space="0" w:color="auto"/>
                    <w:bottom w:val="none" w:sz="0" w:space="0" w:color="auto"/>
                    <w:right w:val="none" w:sz="0" w:space="0" w:color="auto"/>
                  </w:divBdr>
                  <w:divsChild>
                    <w:div w:id="824399996">
                      <w:marLeft w:val="0"/>
                      <w:marRight w:val="0"/>
                      <w:marTop w:val="0"/>
                      <w:marBottom w:val="0"/>
                      <w:divBdr>
                        <w:top w:val="none" w:sz="0" w:space="0" w:color="auto"/>
                        <w:left w:val="none" w:sz="0" w:space="0" w:color="auto"/>
                        <w:bottom w:val="none" w:sz="0" w:space="0" w:color="auto"/>
                        <w:right w:val="none" w:sz="0" w:space="0" w:color="auto"/>
                      </w:divBdr>
                      <w:divsChild>
                        <w:div w:id="318849030">
                          <w:marLeft w:val="0"/>
                          <w:marRight w:val="0"/>
                          <w:marTop w:val="0"/>
                          <w:marBottom w:val="0"/>
                          <w:divBdr>
                            <w:top w:val="none" w:sz="0" w:space="0" w:color="auto"/>
                            <w:left w:val="none" w:sz="0" w:space="0" w:color="auto"/>
                            <w:bottom w:val="none" w:sz="0" w:space="0" w:color="auto"/>
                            <w:right w:val="none" w:sz="0" w:space="0" w:color="auto"/>
                          </w:divBdr>
                          <w:divsChild>
                            <w:div w:id="622686819">
                              <w:marLeft w:val="225"/>
                              <w:marRight w:val="0"/>
                              <w:marTop w:val="0"/>
                              <w:marBottom w:val="0"/>
                              <w:divBdr>
                                <w:top w:val="none" w:sz="0" w:space="0" w:color="auto"/>
                                <w:left w:val="none" w:sz="0" w:space="0" w:color="auto"/>
                                <w:bottom w:val="none" w:sz="0" w:space="0" w:color="auto"/>
                                <w:right w:val="none" w:sz="0" w:space="0" w:color="auto"/>
                              </w:divBdr>
                              <w:divsChild>
                                <w:div w:id="607587657">
                                  <w:marLeft w:val="0"/>
                                  <w:marRight w:val="0"/>
                                  <w:marTop w:val="0"/>
                                  <w:marBottom w:val="0"/>
                                  <w:divBdr>
                                    <w:top w:val="none" w:sz="0" w:space="0" w:color="auto"/>
                                    <w:left w:val="none" w:sz="0" w:space="0" w:color="auto"/>
                                    <w:bottom w:val="none" w:sz="0" w:space="0" w:color="auto"/>
                                    <w:right w:val="none" w:sz="0" w:space="0" w:color="auto"/>
                                  </w:divBdr>
                                  <w:divsChild>
                                    <w:div w:id="118687178">
                                      <w:marLeft w:val="0"/>
                                      <w:marRight w:val="0"/>
                                      <w:marTop w:val="0"/>
                                      <w:marBottom w:val="0"/>
                                      <w:divBdr>
                                        <w:top w:val="none" w:sz="0" w:space="0" w:color="auto"/>
                                        <w:left w:val="none" w:sz="0" w:space="0" w:color="auto"/>
                                        <w:bottom w:val="none" w:sz="0" w:space="0" w:color="auto"/>
                                        <w:right w:val="none" w:sz="0" w:space="0" w:color="auto"/>
                                      </w:divBdr>
                                      <w:divsChild>
                                        <w:div w:id="1818036678">
                                          <w:marLeft w:val="0"/>
                                          <w:marRight w:val="0"/>
                                          <w:marTop w:val="0"/>
                                          <w:marBottom w:val="0"/>
                                          <w:divBdr>
                                            <w:top w:val="none" w:sz="0" w:space="0" w:color="auto"/>
                                            <w:left w:val="none" w:sz="0" w:space="0" w:color="auto"/>
                                            <w:bottom w:val="none" w:sz="0" w:space="0" w:color="auto"/>
                                            <w:right w:val="none" w:sz="0" w:space="0" w:color="auto"/>
                                          </w:divBdr>
                                          <w:divsChild>
                                            <w:div w:id="1539510656">
                                              <w:marLeft w:val="240"/>
                                              <w:marRight w:val="0"/>
                                              <w:marTop w:val="0"/>
                                              <w:marBottom w:val="240"/>
                                              <w:divBdr>
                                                <w:top w:val="none" w:sz="0" w:space="0" w:color="auto"/>
                                                <w:left w:val="none" w:sz="0" w:space="0" w:color="auto"/>
                                                <w:bottom w:val="none" w:sz="0" w:space="0" w:color="auto"/>
                                                <w:right w:val="none" w:sz="0" w:space="0" w:color="auto"/>
                                              </w:divBdr>
                                              <w:divsChild>
                                                <w:div w:id="716587875">
                                                  <w:marLeft w:val="0"/>
                                                  <w:marRight w:val="0"/>
                                                  <w:marTop w:val="0"/>
                                                  <w:marBottom w:val="0"/>
                                                  <w:divBdr>
                                                    <w:top w:val="none" w:sz="0" w:space="0" w:color="auto"/>
                                                    <w:left w:val="none" w:sz="0" w:space="0" w:color="auto"/>
                                                    <w:bottom w:val="none" w:sz="0" w:space="0" w:color="auto"/>
                                                    <w:right w:val="none" w:sz="0" w:space="0" w:color="auto"/>
                                                  </w:divBdr>
                                                  <w:divsChild>
                                                    <w:div w:id="15232893">
                                                      <w:marLeft w:val="0"/>
                                                      <w:marRight w:val="0"/>
                                                      <w:marTop w:val="0"/>
                                                      <w:marBottom w:val="0"/>
                                                      <w:divBdr>
                                                        <w:top w:val="none" w:sz="0" w:space="0" w:color="auto"/>
                                                        <w:left w:val="none" w:sz="0" w:space="0" w:color="auto"/>
                                                        <w:bottom w:val="none" w:sz="0" w:space="0" w:color="auto"/>
                                                        <w:right w:val="none" w:sz="0" w:space="0" w:color="auto"/>
                                                      </w:divBdr>
                                                      <w:divsChild>
                                                        <w:div w:id="1631090303">
                                                          <w:marLeft w:val="0"/>
                                                          <w:marRight w:val="0"/>
                                                          <w:marTop w:val="0"/>
                                                          <w:marBottom w:val="0"/>
                                                          <w:divBdr>
                                                            <w:top w:val="none" w:sz="0" w:space="0" w:color="auto"/>
                                                            <w:left w:val="none" w:sz="0" w:space="0" w:color="auto"/>
                                                            <w:bottom w:val="none" w:sz="0" w:space="0" w:color="auto"/>
                                                            <w:right w:val="none" w:sz="0" w:space="0" w:color="auto"/>
                                                          </w:divBdr>
                                                          <w:divsChild>
                                                            <w:div w:id="733506122">
                                                              <w:marLeft w:val="0"/>
                                                              <w:marRight w:val="0"/>
                                                              <w:marTop w:val="0"/>
                                                              <w:marBottom w:val="0"/>
                                                              <w:divBdr>
                                                                <w:top w:val="none" w:sz="0" w:space="0" w:color="auto"/>
                                                                <w:left w:val="none" w:sz="0" w:space="0" w:color="auto"/>
                                                                <w:bottom w:val="none" w:sz="0" w:space="0" w:color="auto"/>
                                                                <w:right w:val="none" w:sz="0" w:space="0" w:color="auto"/>
                                                              </w:divBdr>
                                                              <w:divsChild>
                                                                <w:div w:id="1520660182">
                                                                  <w:marLeft w:val="0"/>
                                                                  <w:marRight w:val="0"/>
                                                                  <w:marTop w:val="0"/>
                                                                  <w:marBottom w:val="0"/>
                                                                  <w:divBdr>
                                                                    <w:top w:val="none" w:sz="0" w:space="0" w:color="auto"/>
                                                                    <w:left w:val="none" w:sz="0" w:space="0" w:color="auto"/>
                                                                    <w:bottom w:val="none" w:sz="0" w:space="0" w:color="auto"/>
                                                                    <w:right w:val="none" w:sz="0" w:space="0" w:color="auto"/>
                                                                  </w:divBdr>
                                                                  <w:divsChild>
                                                                    <w:div w:id="376006629">
                                                                      <w:marLeft w:val="0"/>
                                                                      <w:marRight w:val="0"/>
                                                                      <w:marTop w:val="0"/>
                                                                      <w:marBottom w:val="0"/>
                                                                      <w:divBdr>
                                                                        <w:top w:val="none" w:sz="0" w:space="0" w:color="auto"/>
                                                                        <w:left w:val="none" w:sz="0" w:space="0" w:color="auto"/>
                                                                        <w:bottom w:val="none" w:sz="0" w:space="0" w:color="auto"/>
                                                                        <w:right w:val="none" w:sz="0" w:space="0" w:color="auto"/>
                                                                      </w:divBdr>
                                                                      <w:divsChild>
                                                                        <w:div w:id="10913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2915">
                                                              <w:marLeft w:val="0"/>
                                                              <w:marRight w:val="0"/>
                                                              <w:marTop w:val="120"/>
                                                              <w:marBottom w:val="120"/>
                                                              <w:divBdr>
                                                                <w:top w:val="none" w:sz="0" w:space="0" w:color="auto"/>
                                                                <w:left w:val="none" w:sz="0" w:space="0" w:color="auto"/>
                                                                <w:bottom w:val="none" w:sz="0" w:space="0" w:color="auto"/>
                                                                <w:right w:val="none" w:sz="0" w:space="0" w:color="auto"/>
                                                              </w:divBdr>
                                                              <w:divsChild>
                                                                <w:div w:id="560753589">
                                                                  <w:marLeft w:val="0"/>
                                                                  <w:marRight w:val="0"/>
                                                                  <w:marTop w:val="0"/>
                                                                  <w:marBottom w:val="0"/>
                                                                  <w:divBdr>
                                                                    <w:top w:val="none" w:sz="0" w:space="0" w:color="auto"/>
                                                                    <w:left w:val="none" w:sz="0" w:space="0" w:color="auto"/>
                                                                    <w:bottom w:val="none" w:sz="0" w:space="0" w:color="auto"/>
                                                                    <w:right w:val="none" w:sz="0" w:space="0" w:color="auto"/>
                                                                  </w:divBdr>
                                                                  <w:divsChild>
                                                                    <w:div w:id="90442056">
                                                                      <w:marLeft w:val="0"/>
                                                                      <w:marRight w:val="0"/>
                                                                      <w:marTop w:val="0"/>
                                                                      <w:marBottom w:val="0"/>
                                                                      <w:divBdr>
                                                                        <w:top w:val="none" w:sz="0" w:space="0" w:color="auto"/>
                                                                        <w:left w:val="none" w:sz="0" w:space="0" w:color="auto"/>
                                                                        <w:bottom w:val="none" w:sz="0" w:space="0" w:color="auto"/>
                                                                        <w:right w:val="none" w:sz="0" w:space="0" w:color="auto"/>
                                                                      </w:divBdr>
                                                                      <w:divsChild>
                                                                        <w:div w:id="88198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915174">
                              <w:marLeft w:val="0"/>
                              <w:marRight w:val="0"/>
                              <w:marTop w:val="0"/>
                              <w:marBottom w:val="240"/>
                              <w:divBdr>
                                <w:top w:val="none" w:sz="0" w:space="0" w:color="auto"/>
                                <w:left w:val="none" w:sz="0" w:space="0" w:color="auto"/>
                                <w:bottom w:val="none" w:sz="0" w:space="0" w:color="auto"/>
                                <w:right w:val="none" w:sz="0" w:space="0" w:color="auto"/>
                              </w:divBdr>
                              <w:divsChild>
                                <w:div w:id="974718067">
                                  <w:marLeft w:val="0"/>
                                  <w:marRight w:val="0"/>
                                  <w:marTop w:val="0"/>
                                  <w:marBottom w:val="0"/>
                                  <w:divBdr>
                                    <w:top w:val="none" w:sz="0" w:space="0" w:color="auto"/>
                                    <w:left w:val="none" w:sz="0" w:space="0" w:color="auto"/>
                                    <w:bottom w:val="none" w:sz="0" w:space="0" w:color="auto"/>
                                    <w:right w:val="none" w:sz="0" w:space="0" w:color="auto"/>
                                  </w:divBdr>
                                  <w:divsChild>
                                    <w:div w:id="18050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16848">
      <w:bodyDiv w:val="1"/>
      <w:marLeft w:val="0"/>
      <w:marRight w:val="0"/>
      <w:marTop w:val="0"/>
      <w:marBottom w:val="0"/>
      <w:divBdr>
        <w:top w:val="none" w:sz="0" w:space="0" w:color="auto"/>
        <w:left w:val="none" w:sz="0" w:space="0" w:color="auto"/>
        <w:bottom w:val="none" w:sz="0" w:space="0" w:color="auto"/>
        <w:right w:val="none" w:sz="0" w:space="0" w:color="auto"/>
      </w:divBdr>
    </w:div>
    <w:div w:id="105390525">
      <w:bodyDiv w:val="1"/>
      <w:marLeft w:val="0"/>
      <w:marRight w:val="0"/>
      <w:marTop w:val="0"/>
      <w:marBottom w:val="0"/>
      <w:divBdr>
        <w:top w:val="none" w:sz="0" w:space="0" w:color="auto"/>
        <w:left w:val="none" w:sz="0" w:space="0" w:color="auto"/>
        <w:bottom w:val="none" w:sz="0" w:space="0" w:color="auto"/>
        <w:right w:val="none" w:sz="0" w:space="0" w:color="auto"/>
      </w:divBdr>
      <w:divsChild>
        <w:div w:id="729578313">
          <w:marLeft w:val="0"/>
          <w:marRight w:val="0"/>
          <w:marTop w:val="0"/>
          <w:marBottom w:val="288"/>
          <w:divBdr>
            <w:top w:val="none" w:sz="0" w:space="0" w:color="auto"/>
            <w:left w:val="none" w:sz="0" w:space="0" w:color="auto"/>
            <w:bottom w:val="none" w:sz="0" w:space="0" w:color="auto"/>
            <w:right w:val="none" w:sz="0" w:space="0" w:color="auto"/>
          </w:divBdr>
        </w:div>
        <w:div w:id="2059621545">
          <w:marLeft w:val="0"/>
          <w:marRight w:val="0"/>
          <w:marTop w:val="0"/>
          <w:marBottom w:val="0"/>
          <w:divBdr>
            <w:top w:val="none" w:sz="0" w:space="0" w:color="auto"/>
            <w:left w:val="none" w:sz="0" w:space="0" w:color="auto"/>
            <w:bottom w:val="none" w:sz="0" w:space="0" w:color="auto"/>
            <w:right w:val="none" w:sz="0" w:space="0" w:color="auto"/>
          </w:divBdr>
          <w:divsChild>
            <w:div w:id="1535078438">
              <w:marLeft w:val="0"/>
              <w:marRight w:val="0"/>
              <w:marTop w:val="0"/>
              <w:marBottom w:val="0"/>
              <w:divBdr>
                <w:top w:val="none" w:sz="0" w:space="0" w:color="auto"/>
                <w:left w:val="none" w:sz="0" w:space="0" w:color="auto"/>
                <w:bottom w:val="none" w:sz="0" w:space="0" w:color="auto"/>
                <w:right w:val="none" w:sz="0" w:space="0" w:color="auto"/>
              </w:divBdr>
              <w:divsChild>
                <w:div w:id="1597519861">
                  <w:marLeft w:val="0"/>
                  <w:marRight w:val="0"/>
                  <w:marTop w:val="0"/>
                  <w:marBottom w:val="0"/>
                  <w:divBdr>
                    <w:top w:val="none" w:sz="0" w:space="0" w:color="auto"/>
                    <w:left w:val="none" w:sz="0" w:space="0" w:color="auto"/>
                    <w:bottom w:val="none" w:sz="0" w:space="0" w:color="auto"/>
                    <w:right w:val="none" w:sz="0" w:space="0" w:color="auto"/>
                  </w:divBdr>
                  <w:divsChild>
                    <w:div w:id="1706325373">
                      <w:marLeft w:val="0"/>
                      <w:marRight w:val="0"/>
                      <w:marTop w:val="0"/>
                      <w:marBottom w:val="0"/>
                      <w:divBdr>
                        <w:top w:val="none" w:sz="0" w:space="0" w:color="auto"/>
                        <w:left w:val="none" w:sz="0" w:space="0" w:color="auto"/>
                        <w:bottom w:val="none" w:sz="0" w:space="0" w:color="auto"/>
                        <w:right w:val="none" w:sz="0" w:space="0" w:color="auto"/>
                      </w:divBdr>
                      <w:divsChild>
                        <w:div w:id="1777676044">
                          <w:marLeft w:val="0"/>
                          <w:marRight w:val="0"/>
                          <w:marTop w:val="0"/>
                          <w:marBottom w:val="0"/>
                          <w:divBdr>
                            <w:top w:val="none" w:sz="0" w:space="0" w:color="auto"/>
                            <w:left w:val="none" w:sz="0" w:space="0" w:color="auto"/>
                            <w:bottom w:val="none" w:sz="0" w:space="0" w:color="auto"/>
                            <w:right w:val="none" w:sz="0" w:space="0" w:color="auto"/>
                          </w:divBdr>
                          <w:divsChild>
                            <w:div w:id="153374907">
                              <w:marLeft w:val="225"/>
                              <w:marRight w:val="0"/>
                              <w:marTop w:val="0"/>
                              <w:marBottom w:val="0"/>
                              <w:divBdr>
                                <w:top w:val="none" w:sz="0" w:space="0" w:color="auto"/>
                                <w:left w:val="none" w:sz="0" w:space="0" w:color="auto"/>
                                <w:bottom w:val="none" w:sz="0" w:space="0" w:color="auto"/>
                                <w:right w:val="none" w:sz="0" w:space="0" w:color="auto"/>
                              </w:divBdr>
                              <w:divsChild>
                                <w:div w:id="405107013">
                                  <w:marLeft w:val="0"/>
                                  <w:marRight w:val="0"/>
                                  <w:marTop w:val="0"/>
                                  <w:marBottom w:val="0"/>
                                  <w:divBdr>
                                    <w:top w:val="none" w:sz="0" w:space="0" w:color="auto"/>
                                    <w:left w:val="none" w:sz="0" w:space="0" w:color="auto"/>
                                    <w:bottom w:val="none" w:sz="0" w:space="0" w:color="auto"/>
                                    <w:right w:val="none" w:sz="0" w:space="0" w:color="auto"/>
                                  </w:divBdr>
                                  <w:divsChild>
                                    <w:div w:id="85810550">
                                      <w:marLeft w:val="0"/>
                                      <w:marRight w:val="0"/>
                                      <w:marTop w:val="0"/>
                                      <w:marBottom w:val="0"/>
                                      <w:divBdr>
                                        <w:top w:val="none" w:sz="0" w:space="0" w:color="auto"/>
                                        <w:left w:val="none" w:sz="0" w:space="0" w:color="auto"/>
                                        <w:bottom w:val="none" w:sz="0" w:space="0" w:color="auto"/>
                                        <w:right w:val="none" w:sz="0" w:space="0" w:color="auto"/>
                                      </w:divBdr>
                                      <w:divsChild>
                                        <w:div w:id="613557607">
                                          <w:marLeft w:val="0"/>
                                          <w:marRight w:val="0"/>
                                          <w:marTop w:val="0"/>
                                          <w:marBottom w:val="0"/>
                                          <w:divBdr>
                                            <w:top w:val="none" w:sz="0" w:space="0" w:color="auto"/>
                                            <w:left w:val="none" w:sz="0" w:space="0" w:color="auto"/>
                                            <w:bottom w:val="none" w:sz="0" w:space="0" w:color="auto"/>
                                            <w:right w:val="none" w:sz="0" w:space="0" w:color="auto"/>
                                          </w:divBdr>
                                          <w:divsChild>
                                            <w:div w:id="40446993">
                                              <w:marLeft w:val="240"/>
                                              <w:marRight w:val="0"/>
                                              <w:marTop w:val="0"/>
                                              <w:marBottom w:val="240"/>
                                              <w:divBdr>
                                                <w:top w:val="none" w:sz="0" w:space="0" w:color="auto"/>
                                                <w:left w:val="none" w:sz="0" w:space="0" w:color="auto"/>
                                                <w:bottom w:val="none" w:sz="0" w:space="0" w:color="auto"/>
                                                <w:right w:val="none" w:sz="0" w:space="0" w:color="auto"/>
                                              </w:divBdr>
                                              <w:divsChild>
                                                <w:div w:id="1912890882">
                                                  <w:marLeft w:val="0"/>
                                                  <w:marRight w:val="0"/>
                                                  <w:marTop w:val="0"/>
                                                  <w:marBottom w:val="0"/>
                                                  <w:divBdr>
                                                    <w:top w:val="none" w:sz="0" w:space="0" w:color="auto"/>
                                                    <w:left w:val="none" w:sz="0" w:space="0" w:color="auto"/>
                                                    <w:bottom w:val="none" w:sz="0" w:space="0" w:color="auto"/>
                                                    <w:right w:val="none" w:sz="0" w:space="0" w:color="auto"/>
                                                  </w:divBdr>
                                                  <w:divsChild>
                                                    <w:div w:id="1150319437">
                                                      <w:marLeft w:val="0"/>
                                                      <w:marRight w:val="0"/>
                                                      <w:marTop w:val="0"/>
                                                      <w:marBottom w:val="0"/>
                                                      <w:divBdr>
                                                        <w:top w:val="none" w:sz="0" w:space="0" w:color="auto"/>
                                                        <w:left w:val="none" w:sz="0" w:space="0" w:color="auto"/>
                                                        <w:bottom w:val="none" w:sz="0" w:space="0" w:color="auto"/>
                                                        <w:right w:val="none" w:sz="0" w:space="0" w:color="auto"/>
                                                      </w:divBdr>
                                                      <w:divsChild>
                                                        <w:div w:id="98332271">
                                                          <w:marLeft w:val="0"/>
                                                          <w:marRight w:val="0"/>
                                                          <w:marTop w:val="0"/>
                                                          <w:marBottom w:val="0"/>
                                                          <w:divBdr>
                                                            <w:top w:val="none" w:sz="0" w:space="0" w:color="auto"/>
                                                            <w:left w:val="none" w:sz="0" w:space="0" w:color="auto"/>
                                                            <w:bottom w:val="none" w:sz="0" w:space="0" w:color="auto"/>
                                                            <w:right w:val="none" w:sz="0" w:space="0" w:color="auto"/>
                                                          </w:divBdr>
                                                          <w:divsChild>
                                                            <w:div w:id="897546522">
                                                              <w:marLeft w:val="0"/>
                                                              <w:marRight w:val="0"/>
                                                              <w:marTop w:val="0"/>
                                                              <w:marBottom w:val="0"/>
                                                              <w:divBdr>
                                                                <w:top w:val="none" w:sz="0" w:space="0" w:color="auto"/>
                                                                <w:left w:val="none" w:sz="0" w:space="0" w:color="auto"/>
                                                                <w:bottom w:val="none" w:sz="0" w:space="0" w:color="auto"/>
                                                                <w:right w:val="none" w:sz="0" w:space="0" w:color="auto"/>
                                                              </w:divBdr>
                                                              <w:divsChild>
                                                                <w:div w:id="2049915299">
                                                                  <w:marLeft w:val="0"/>
                                                                  <w:marRight w:val="0"/>
                                                                  <w:marTop w:val="0"/>
                                                                  <w:marBottom w:val="0"/>
                                                                  <w:divBdr>
                                                                    <w:top w:val="none" w:sz="0" w:space="0" w:color="auto"/>
                                                                    <w:left w:val="none" w:sz="0" w:space="0" w:color="auto"/>
                                                                    <w:bottom w:val="none" w:sz="0" w:space="0" w:color="auto"/>
                                                                    <w:right w:val="none" w:sz="0" w:space="0" w:color="auto"/>
                                                                  </w:divBdr>
                                                                  <w:divsChild>
                                                                    <w:div w:id="267395271">
                                                                      <w:marLeft w:val="0"/>
                                                                      <w:marRight w:val="0"/>
                                                                      <w:marTop w:val="0"/>
                                                                      <w:marBottom w:val="0"/>
                                                                      <w:divBdr>
                                                                        <w:top w:val="none" w:sz="0" w:space="0" w:color="auto"/>
                                                                        <w:left w:val="none" w:sz="0" w:space="0" w:color="auto"/>
                                                                        <w:bottom w:val="none" w:sz="0" w:space="0" w:color="auto"/>
                                                                        <w:right w:val="none" w:sz="0" w:space="0" w:color="auto"/>
                                                                      </w:divBdr>
                                                                      <w:divsChild>
                                                                        <w:div w:id="15632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898752">
                              <w:marLeft w:val="0"/>
                              <w:marRight w:val="0"/>
                              <w:marTop w:val="0"/>
                              <w:marBottom w:val="240"/>
                              <w:divBdr>
                                <w:top w:val="none" w:sz="0" w:space="0" w:color="auto"/>
                                <w:left w:val="none" w:sz="0" w:space="0" w:color="auto"/>
                                <w:bottom w:val="none" w:sz="0" w:space="0" w:color="auto"/>
                                <w:right w:val="none" w:sz="0" w:space="0" w:color="auto"/>
                              </w:divBdr>
                              <w:divsChild>
                                <w:div w:id="33165061">
                                  <w:marLeft w:val="0"/>
                                  <w:marRight w:val="0"/>
                                  <w:marTop w:val="0"/>
                                  <w:marBottom w:val="0"/>
                                  <w:divBdr>
                                    <w:top w:val="none" w:sz="0" w:space="0" w:color="auto"/>
                                    <w:left w:val="none" w:sz="0" w:space="0" w:color="auto"/>
                                    <w:bottom w:val="none" w:sz="0" w:space="0" w:color="auto"/>
                                    <w:right w:val="none" w:sz="0" w:space="0" w:color="auto"/>
                                  </w:divBdr>
                                  <w:divsChild>
                                    <w:div w:id="7011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15785">
      <w:bodyDiv w:val="1"/>
      <w:marLeft w:val="0"/>
      <w:marRight w:val="0"/>
      <w:marTop w:val="0"/>
      <w:marBottom w:val="0"/>
      <w:divBdr>
        <w:top w:val="none" w:sz="0" w:space="0" w:color="auto"/>
        <w:left w:val="none" w:sz="0" w:space="0" w:color="auto"/>
        <w:bottom w:val="none" w:sz="0" w:space="0" w:color="auto"/>
        <w:right w:val="none" w:sz="0" w:space="0" w:color="auto"/>
      </w:divBdr>
    </w:div>
    <w:div w:id="218514021">
      <w:bodyDiv w:val="1"/>
      <w:marLeft w:val="0"/>
      <w:marRight w:val="0"/>
      <w:marTop w:val="0"/>
      <w:marBottom w:val="0"/>
      <w:divBdr>
        <w:top w:val="none" w:sz="0" w:space="0" w:color="auto"/>
        <w:left w:val="none" w:sz="0" w:space="0" w:color="auto"/>
        <w:bottom w:val="none" w:sz="0" w:space="0" w:color="auto"/>
        <w:right w:val="none" w:sz="0" w:space="0" w:color="auto"/>
      </w:divBdr>
      <w:divsChild>
        <w:div w:id="1366835606">
          <w:marLeft w:val="450"/>
          <w:marRight w:val="0"/>
          <w:marTop w:val="0"/>
          <w:marBottom w:val="0"/>
          <w:divBdr>
            <w:top w:val="none" w:sz="0" w:space="0" w:color="auto"/>
            <w:left w:val="none" w:sz="0" w:space="0" w:color="auto"/>
            <w:bottom w:val="none" w:sz="0" w:space="0" w:color="auto"/>
            <w:right w:val="none" w:sz="0" w:space="0" w:color="auto"/>
          </w:divBdr>
          <w:divsChild>
            <w:div w:id="44912708">
              <w:marLeft w:val="0"/>
              <w:marRight w:val="0"/>
              <w:marTop w:val="0"/>
              <w:marBottom w:val="0"/>
              <w:divBdr>
                <w:top w:val="none" w:sz="0" w:space="0" w:color="auto"/>
                <w:left w:val="none" w:sz="0" w:space="0" w:color="auto"/>
                <w:bottom w:val="none" w:sz="0" w:space="0" w:color="auto"/>
                <w:right w:val="none" w:sz="0" w:space="0" w:color="auto"/>
              </w:divBdr>
              <w:divsChild>
                <w:div w:id="798839046">
                  <w:marLeft w:val="0"/>
                  <w:marRight w:val="0"/>
                  <w:marTop w:val="0"/>
                  <w:marBottom w:val="0"/>
                  <w:divBdr>
                    <w:top w:val="none" w:sz="0" w:space="0" w:color="auto"/>
                    <w:left w:val="none" w:sz="0" w:space="0" w:color="auto"/>
                    <w:bottom w:val="none" w:sz="0" w:space="0" w:color="auto"/>
                    <w:right w:val="none" w:sz="0" w:space="0" w:color="auto"/>
                  </w:divBdr>
                  <w:divsChild>
                    <w:div w:id="1445228339">
                      <w:marLeft w:val="0"/>
                      <w:marRight w:val="0"/>
                      <w:marTop w:val="0"/>
                      <w:marBottom w:val="450"/>
                      <w:divBdr>
                        <w:top w:val="none" w:sz="0" w:space="0" w:color="auto"/>
                        <w:left w:val="none" w:sz="0" w:space="0" w:color="auto"/>
                        <w:bottom w:val="none" w:sz="0" w:space="0" w:color="auto"/>
                        <w:right w:val="none" w:sz="0" w:space="0" w:color="auto"/>
                      </w:divBdr>
                      <w:divsChild>
                        <w:div w:id="1458522953">
                          <w:marLeft w:val="0"/>
                          <w:marRight w:val="0"/>
                          <w:marTop w:val="0"/>
                          <w:marBottom w:val="0"/>
                          <w:divBdr>
                            <w:top w:val="none" w:sz="0" w:space="0" w:color="auto"/>
                            <w:left w:val="none" w:sz="0" w:space="0" w:color="auto"/>
                            <w:bottom w:val="none" w:sz="0" w:space="0" w:color="auto"/>
                            <w:right w:val="none" w:sz="0" w:space="0" w:color="auto"/>
                          </w:divBdr>
                          <w:divsChild>
                            <w:div w:id="2082017253">
                              <w:marLeft w:val="0"/>
                              <w:marRight w:val="0"/>
                              <w:marTop w:val="0"/>
                              <w:marBottom w:val="0"/>
                              <w:divBdr>
                                <w:top w:val="none" w:sz="0" w:space="0" w:color="auto"/>
                                <w:left w:val="none" w:sz="0" w:space="0" w:color="auto"/>
                                <w:bottom w:val="none" w:sz="0" w:space="0" w:color="auto"/>
                                <w:right w:val="none" w:sz="0" w:space="0" w:color="auto"/>
                              </w:divBdr>
                              <w:divsChild>
                                <w:div w:id="1144473254">
                                  <w:marLeft w:val="0"/>
                                  <w:marRight w:val="0"/>
                                  <w:marTop w:val="0"/>
                                  <w:marBottom w:val="0"/>
                                  <w:divBdr>
                                    <w:top w:val="none" w:sz="0" w:space="0" w:color="auto"/>
                                    <w:left w:val="none" w:sz="0" w:space="0" w:color="auto"/>
                                    <w:bottom w:val="none" w:sz="0" w:space="0" w:color="auto"/>
                                    <w:right w:val="none" w:sz="0" w:space="0" w:color="auto"/>
                                  </w:divBdr>
                                  <w:divsChild>
                                    <w:div w:id="1778792824">
                                      <w:marLeft w:val="0"/>
                                      <w:marRight w:val="0"/>
                                      <w:marTop w:val="0"/>
                                      <w:marBottom w:val="0"/>
                                      <w:divBdr>
                                        <w:top w:val="none" w:sz="0" w:space="0" w:color="auto"/>
                                        <w:left w:val="none" w:sz="0" w:space="0" w:color="auto"/>
                                        <w:bottom w:val="none" w:sz="0" w:space="0" w:color="auto"/>
                                        <w:right w:val="none" w:sz="0" w:space="0" w:color="auto"/>
                                      </w:divBdr>
                                      <w:divsChild>
                                        <w:div w:id="839152731">
                                          <w:marLeft w:val="0"/>
                                          <w:marRight w:val="0"/>
                                          <w:marTop w:val="0"/>
                                          <w:marBottom w:val="0"/>
                                          <w:divBdr>
                                            <w:top w:val="none" w:sz="0" w:space="0" w:color="auto"/>
                                            <w:left w:val="none" w:sz="0" w:space="0" w:color="auto"/>
                                            <w:bottom w:val="none" w:sz="0" w:space="0" w:color="auto"/>
                                            <w:right w:val="none" w:sz="0" w:space="0" w:color="auto"/>
                                          </w:divBdr>
                                          <w:divsChild>
                                            <w:div w:id="149905109">
                                              <w:marLeft w:val="0"/>
                                              <w:marRight w:val="0"/>
                                              <w:marTop w:val="0"/>
                                              <w:marBottom w:val="240"/>
                                              <w:divBdr>
                                                <w:top w:val="none" w:sz="0" w:space="0" w:color="auto"/>
                                                <w:left w:val="none" w:sz="0" w:space="0" w:color="auto"/>
                                                <w:bottom w:val="none" w:sz="0" w:space="0" w:color="auto"/>
                                                <w:right w:val="none" w:sz="0" w:space="0" w:color="auto"/>
                                              </w:divBdr>
                                              <w:divsChild>
                                                <w:div w:id="1562254461">
                                                  <w:marLeft w:val="0"/>
                                                  <w:marRight w:val="0"/>
                                                  <w:marTop w:val="0"/>
                                                  <w:marBottom w:val="0"/>
                                                  <w:divBdr>
                                                    <w:top w:val="none" w:sz="0" w:space="0" w:color="auto"/>
                                                    <w:left w:val="none" w:sz="0" w:space="0" w:color="auto"/>
                                                    <w:bottom w:val="none" w:sz="0" w:space="0" w:color="auto"/>
                                                    <w:right w:val="none" w:sz="0" w:space="0" w:color="auto"/>
                                                  </w:divBdr>
                                                  <w:divsChild>
                                                    <w:div w:id="19166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713468">
          <w:marLeft w:val="450"/>
          <w:marRight w:val="0"/>
          <w:marTop w:val="0"/>
          <w:marBottom w:val="288"/>
          <w:divBdr>
            <w:top w:val="none" w:sz="0" w:space="0" w:color="auto"/>
            <w:left w:val="none" w:sz="0" w:space="0" w:color="auto"/>
            <w:bottom w:val="none" w:sz="0" w:space="0" w:color="auto"/>
            <w:right w:val="none" w:sz="0" w:space="0" w:color="auto"/>
          </w:divBdr>
          <w:divsChild>
            <w:div w:id="1808086253">
              <w:marLeft w:val="0"/>
              <w:marRight w:val="0"/>
              <w:marTop w:val="0"/>
              <w:marBottom w:val="0"/>
              <w:divBdr>
                <w:top w:val="none" w:sz="0" w:space="0" w:color="auto"/>
                <w:left w:val="none" w:sz="0" w:space="0" w:color="auto"/>
                <w:bottom w:val="none" w:sz="0" w:space="0" w:color="auto"/>
                <w:right w:val="none" w:sz="0" w:space="0" w:color="auto"/>
              </w:divBdr>
              <w:divsChild>
                <w:div w:id="607812119">
                  <w:marLeft w:val="0"/>
                  <w:marRight w:val="0"/>
                  <w:marTop w:val="0"/>
                  <w:marBottom w:val="0"/>
                  <w:divBdr>
                    <w:top w:val="none" w:sz="0" w:space="0" w:color="auto"/>
                    <w:left w:val="none" w:sz="0" w:space="0" w:color="auto"/>
                    <w:bottom w:val="none" w:sz="0" w:space="0" w:color="auto"/>
                    <w:right w:val="none" w:sz="0" w:space="0" w:color="auto"/>
                  </w:divBdr>
                  <w:divsChild>
                    <w:div w:id="1694722736">
                      <w:marLeft w:val="0"/>
                      <w:marRight w:val="0"/>
                      <w:marTop w:val="0"/>
                      <w:marBottom w:val="225"/>
                      <w:divBdr>
                        <w:top w:val="single" w:sz="6" w:space="12" w:color="F2F1EB"/>
                        <w:left w:val="single" w:sz="6" w:space="12" w:color="F2F1EB"/>
                        <w:bottom w:val="single" w:sz="6" w:space="12" w:color="F2F1EB"/>
                        <w:right w:val="single" w:sz="6" w:space="12" w:color="F2F1EB"/>
                      </w:divBdr>
                      <w:divsChild>
                        <w:div w:id="1470318523">
                          <w:marLeft w:val="0"/>
                          <w:marRight w:val="0"/>
                          <w:marTop w:val="0"/>
                          <w:marBottom w:val="0"/>
                          <w:divBdr>
                            <w:top w:val="none" w:sz="0" w:space="0" w:color="auto"/>
                            <w:left w:val="none" w:sz="0" w:space="0" w:color="auto"/>
                            <w:bottom w:val="none" w:sz="0" w:space="0" w:color="auto"/>
                            <w:right w:val="none" w:sz="0" w:space="0" w:color="auto"/>
                          </w:divBdr>
                        </w:div>
                      </w:divsChild>
                    </w:div>
                    <w:div w:id="524829565">
                      <w:marLeft w:val="0"/>
                      <w:marRight w:val="0"/>
                      <w:marTop w:val="0"/>
                      <w:marBottom w:val="225"/>
                      <w:divBdr>
                        <w:top w:val="single" w:sz="6" w:space="12" w:color="F2F1EB"/>
                        <w:left w:val="single" w:sz="6" w:space="12" w:color="F2F1EB"/>
                        <w:bottom w:val="single" w:sz="6" w:space="12" w:color="F2F1EB"/>
                        <w:right w:val="single" w:sz="6" w:space="12" w:color="F2F1EB"/>
                      </w:divBdr>
                      <w:divsChild>
                        <w:div w:id="18742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45974">
      <w:bodyDiv w:val="1"/>
      <w:marLeft w:val="0"/>
      <w:marRight w:val="0"/>
      <w:marTop w:val="0"/>
      <w:marBottom w:val="0"/>
      <w:divBdr>
        <w:top w:val="none" w:sz="0" w:space="0" w:color="auto"/>
        <w:left w:val="none" w:sz="0" w:space="0" w:color="auto"/>
        <w:bottom w:val="none" w:sz="0" w:space="0" w:color="auto"/>
        <w:right w:val="none" w:sz="0" w:space="0" w:color="auto"/>
      </w:divBdr>
      <w:divsChild>
        <w:div w:id="60759044">
          <w:marLeft w:val="0"/>
          <w:marRight w:val="0"/>
          <w:marTop w:val="0"/>
          <w:marBottom w:val="0"/>
          <w:divBdr>
            <w:top w:val="none" w:sz="0" w:space="0" w:color="auto"/>
            <w:left w:val="none" w:sz="0" w:space="0" w:color="auto"/>
            <w:bottom w:val="none" w:sz="0" w:space="0" w:color="auto"/>
            <w:right w:val="none" w:sz="0" w:space="0" w:color="auto"/>
          </w:divBdr>
        </w:div>
        <w:div w:id="920023485">
          <w:marLeft w:val="0"/>
          <w:marRight w:val="0"/>
          <w:marTop w:val="0"/>
          <w:marBottom w:val="0"/>
          <w:divBdr>
            <w:top w:val="none" w:sz="0" w:space="0" w:color="auto"/>
            <w:left w:val="none" w:sz="0" w:space="0" w:color="auto"/>
            <w:bottom w:val="none" w:sz="0" w:space="0" w:color="auto"/>
            <w:right w:val="none" w:sz="0" w:space="0" w:color="auto"/>
          </w:divBdr>
          <w:divsChild>
            <w:div w:id="13856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59898">
      <w:bodyDiv w:val="1"/>
      <w:marLeft w:val="0"/>
      <w:marRight w:val="0"/>
      <w:marTop w:val="0"/>
      <w:marBottom w:val="0"/>
      <w:divBdr>
        <w:top w:val="none" w:sz="0" w:space="0" w:color="auto"/>
        <w:left w:val="none" w:sz="0" w:space="0" w:color="auto"/>
        <w:bottom w:val="none" w:sz="0" w:space="0" w:color="auto"/>
        <w:right w:val="none" w:sz="0" w:space="0" w:color="auto"/>
      </w:divBdr>
      <w:divsChild>
        <w:div w:id="1383364745">
          <w:marLeft w:val="450"/>
          <w:marRight w:val="0"/>
          <w:marTop w:val="0"/>
          <w:marBottom w:val="0"/>
          <w:divBdr>
            <w:top w:val="none" w:sz="0" w:space="0" w:color="auto"/>
            <w:left w:val="none" w:sz="0" w:space="0" w:color="auto"/>
            <w:bottom w:val="none" w:sz="0" w:space="0" w:color="auto"/>
            <w:right w:val="none" w:sz="0" w:space="0" w:color="auto"/>
          </w:divBdr>
          <w:divsChild>
            <w:div w:id="1505825562">
              <w:marLeft w:val="0"/>
              <w:marRight w:val="0"/>
              <w:marTop w:val="0"/>
              <w:marBottom w:val="0"/>
              <w:divBdr>
                <w:top w:val="none" w:sz="0" w:space="0" w:color="auto"/>
                <w:left w:val="none" w:sz="0" w:space="0" w:color="auto"/>
                <w:bottom w:val="none" w:sz="0" w:space="0" w:color="auto"/>
                <w:right w:val="none" w:sz="0" w:space="0" w:color="auto"/>
              </w:divBdr>
              <w:divsChild>
                <w:div w:id="1351226929">
                  <w:marLeft w:val="0"/>
                  <w:marRight w:val="0"/>
                  <w:marTop w:val="0"/>
                  <w:marBottom w:val="0"/>
                  <w:divBdr>
                    <w:top w:val="none" w:sz="0" w:space="0" w:color="auto"/>
                    <w:left w:val="none" w:sz="0" w:space="0" w:color="auto"/>
                    <w:bottom w:val="none" w:sz="0" w:space="0" w:color="auto"/>
                    <w:right w:val="none" w:sz="0" w:space="0" w:color="auto"/>
                  </w:divBdr>
                  <w:divsChild>
                    <w:div w:id="172499432">
                      <w:marLeft w:val="0"/>
                      <w:marRight w:val="0"/>
                      <w:marTop w:val="0"/>
                      <w:marBottom w:val="450"/>
                      <w:divBdr>
                        <w:top w:val="none" w:sz="0" w:space="0" w:color="auto"/>
                        <w:left w:val="none" w:sz="0" w:space="0" w:color="auto"/>
                        <w:bottom w:val="none" w:sz="0" w:space="0" w:color="auto"/>
                        <w:right w:val="none" w:sz="0" w:space="0" w:color="auto"/>
                      </w:divBdr>
                      <w:divsChild>
                        <w:div w:id="2072189130">
                          <w:marLeft w:val="0"/>
                          <w:marRight w:val="0"/>
                          <w:marTop w:val="0"/>
                          <w:marBottom w:val="0"/>
                          <w:divBdr>
                            <w:top w:val="none" w:sz="0" w:space="0" w:color="auto"/>
                            <w:left w:val="none" w:sz="0" w:space="0" w:color="auto"/>
                            <w:bottom w:val="none" w:sz="0" w:space="0" w:color="auto"/>
                            <w:right w:val="none" w:sz="0" w:space="0" w:color="auto"/>
                          </w:divBdr>
                          <w:divsChild>
                            <w:div w:id="1682584456">
                              <w:marLeft w:val="0"/>
                              <w:marRight w:val="0"/>
                              <w:marTop w:val="0"/>
                              <w:marBottom w:val="0"/>
                              <w:divBdr>
                                <w:top w:val="none" w:sz="0" w:space="0" w:color="auto"/>
                                <w:left w:val="none" w:sz="0" w:space="0" w:color="auto"/>
                                <w:bottom w:val="none" w:sz="0" w:space="0" w:color="auto"/>
                                <w:right w:val="none" w:sz="0" w:space="0" w:color="auto"/>
                              </w:divBdr>
                              <w:divsChild>
                                <w:div w:id="516502754">
                                  <w:marLeft w:val="0"/>
                                  <w:marRight w:val="0"/>
                                  <w:marTop w:val="0"/>
                                  <w:marBottom w:val="0"/>
                                  <w:divBdr>
                                    <w:top w:val="none" w:sz="0" w:space="0" w:color="auto"/>
                                    <w:left w:val="none" w:sz="0" w:space="0" w:color="auto"/>
                                    <w:bottom w:val="none" w:sz="0" w:space="0" w:color="auto"/>
                                    <w:right w:val="none" w:sz="0" w:space="0" w:color="auto"/>
                                  </w:divBdr>
                                  <w:divsChild>
                                    <w:div w:id="1082751499">
                                      <w:marLeft w:val="0"/>
                                      <w:marRight w:val="0"/>
                                      <w:marTop w:val="0"/>
                                      <w:marBottom w:val="0"/>
                                      <w:divBdr>
                                        <w:top w:val="none" w:sz="0" w:space="0" w:color="auto"/>
                                        <w:left w:val="none" w:sz="0" w:space="0" w:color="auto"/>
                                        <w:bottom w:val="none" w:sz="0" w:space="0" w:color="auto"/>
                                        <w:right w:val="none" w:sz="0" w:space="0" w:color="auto"/>
                                      </w:divBdr>
                                      <w:divsChild>
                                        <w:div w:id="96759587">
                                          <w:marLeft w:val="0"/>
                                          <w:marRight w:val="0"/>
                                          <w:marTop w:val="0"/>
                                          <w:marBottom w:val="0"/>
                                          <w:divBdr>
                                            <w:top w:val="none" w:sz="0" w:space="0" w:color="auto"/>
                                            <w:left w:val="none" w:sz="0" w:space="0" w:color="auto"/>
                                            <w:bottom w:val="none" w:sz="0" w:space="0" w:color="auto"/>
                                            <w:right w:val="none" w:sz="0" w:space="0" w:color="auto"/>
                                          </w:divBdr>
                                          <w:divsChild>
                                            <w:div w:id="1305892460">
                                              <w:marLeft w:val="0"/>
                                              <w:marRight w:val="0"/>
                                              <w:marTop w:val="0"/>
                                              <w:marBottom w:val="240"/>
                                              <w:divBdr>
                                                <w:top w:val="none" w:sz="0" w:space="0" w:color="auto"/>
                                                <w:left w:val="none" w:sz="0" w:space="0" w:color="auto"/>
                                                <w:bottom w:val="none" w:sz="0" w:space="0" w:color="auto"/>
                                                <w:right w:val="none" w:sz="0" w:space="0" w:color="auto"/>
                                              </w:divBdr>
                                              <w:divsChild>
                                                <w:div w:id="1859002479">
                                                  <w:marLeft w:val="0"/>
                                                  <w:marRight w:val="0"/>
                                                  <w:marTop w:val="0"/>
                                                  <w:marBottom w:val="0"/>
                                                  <w:divBdr>
                                                    <w:top w:val="none" w:sz="0" w:space="0" w:color="auto"/>
                                                    <w:left w:val="none" w:sz="0" w:space="0" w:color="auto"/>
                                                    <w:bottom w:val="none" w:sz="0" w:space="0" w:color="auto"/>
                                                    <w:right w:val="none" w:sz="0" w:space="0" w:color="auto"/>
                                                  </w:divBdr>
                                                  <w:divsChild>
                                                    <w:div w:id="1692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76353">
          <w:marLeft w:val="450"/>
          <w:marRight w:val="0"/>
          <w:marTop w:val="0"/>
          <w:marBottom w:val="288"/>
          <w:divBdr>
            <w:top w:val="none" w:sz="0" w:space="0" w:color="auto"/>
            <w:left w:val="none" w:sz="0" w:space="0" w:color="auto"/>
            <w:bottom w:val="none" w:sz="0" w:space="0" w:color="auto"/>
            <w:right w:val="none" w:sz="0" w:space="0" w:color="auto"/>
          </w:divBdr>
          <w:divsChild>
            <w:div w:id="1302616067">
              <w:marLeft w:val="0"/>
              <w:marRight w:val="0"/>
              <w:marTop w:val="0"/>
              <w:marBottom w:val="0"/>
              <w:divBdr>
                <w:top w:val="none" w:sz="0" w:space="0" w:color="auto"/>
                <w:left w:val="none" w:sz="0" w:space="0" w:color="auto"/>
                <w:bottom w:val="none" w:sz="0" w:space="0" w:color="auto"/>
                <w:right w:val="none" w:sz="0" w:space="0" w:color="auto"/>
              </w:divBdr>
              <w:divsChild>
                <w:div w:id="1305697926">
                  <w:marLeft w:val="0"/>
                  <w:marRight w:val="0"/>
                  <w:marTop w:val="0"/>
                  <w:marBottom w:val="0"/>
                  <w:divBdr>
                    <w:top w:val="none" w:sz="0" w:space="0" w:color="auto"/>
                    <w:left w:val="none" w:sz="0" w:space="0" w:color="auto"/>
                    <w:bottom w:val="none" w:sz="0" w:space="0" w:color="auto"/>
                    <w:right w:val="none" w:sz="0" w:space="0" w:color="auto"/>
                  </w:divBdr>
                  <w:divsChild>
                    <w:div w:id="1518039970">
                      <w:marLeft w:val="0"/>
                      <w:marRight w:val="0"/>
                      <w:marTop w:val="0"/>
                      <w:marBottom w:val="225"/>
                      <w:divBdr>
                        <w:top w:val="single" w:sz="6" w:space="12" w:color="F2F1EB"/>
                        <w:left w:val="single" w:sz="6" w:space="12" w:color="F2F1EB"/>
                        <w:bottom w:val="single" w:sz="6" w:space="12" w:color="F2F1EB"/>
                        <w:right w:val="single" w:sz="6" w:space="12" w:color="F2F1EB"/>
                      </w:divBdr>
                      <w:divsChild>
                        <w:div w:id="310141130">
                          <w:marLeft w:val="0"/>
                          <w:marRight w:val="0"/>
                          <w:marTop w:val="0"/>
                          <w:marBottom w:val="0"/>
                          <w:divBdr>
                            <w:top w:val="none" w:sz="0" w:space="0" w:color="auto"/>
                            <w:left w:val="none" w:sz="0" w:space="0" w:color="auto"/>
                            <w:bottom w:val="none" w:sz="0" w:space="0" w:color="auto"/>
                            <w:right w:val="none" w:sz="0" w:space="0" w:color="auto"/>
                          </w:divBdr>
                        </w:div>
                      </w:divsChild>
                    </w:div>
                    <w:div w:id="1159808871">
                      <w:marLeft w:val="0"/>
                      <w:marRight w:val="0"/>
                      <w:marTop w:val="0"/>
                      <w:marBottom w:val="225"/>
                      <w:divBdr>
                        <w:top w:val="single" w:sz="6" w:space="12" w:color="F2F1EB"/>
                        <w:left w:val="single" w:sz="6" w:space="12" w:color="F2F1EB"/>
                        <w:bottom w:val="single" w:sz="6" w:space="12" w:color="F2F1EB"/>
                        <w:right w:val="single" w:sz="6" w:space="12" w:color="F2F1EB"/>
                      </w:divBdr>
                      <w:divsChild>
                        <w:div w:id="7873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85376">
      <w:bodyDiv w:val="1"/>
      <w:marLeft w:val="0"/>
      <w:marRight w:val="0"/>
      <w:marTop w:val="0"/>
      <w:marBottom w:val="0"/>
      <w:divBdr>
        <w:top w:val="none" w:sz="0" w:space="0" w:color="auto"/>
        <w:left w:val="none" w:sz="0" w:space="0" w:color="auto"/>
        <w:bottom w:val="none" w:sz="0" w:space="0" w:color="auto"/>
        <w:right w:val="none" w:sz="0" w:space="0" w:color="auto"/>
      </w:divBdr>
    </w:div>
    <w:div w:id="599410883">
      <w:bodyDiv w:val="1"/>
      <w:marLeft w:val="0"/>
      <w:marRight w:val="0"/>
      <w:marTop w:val="0"/>
      <w:marBottom w:val="0"/>
      <w:divBdr>
        <w:top w:val="none" w:sz="0" w:space="0" w:color="auto"/>
        <w:left w:val="none" w:sz="0" w:space="0" w:color="auto"/>
        <w:bottom w:val="none" w:sz="0" w:space="0" w:color="auto"/>
        <w:right w:val="none" w:sz="0" w:space="0" w:color="auto"/>
      </w:divBdr>
    </w:div>
    <w:div w:id="615911817">
      <w:bodyDiv w:val="1"/>
      <w:marLeft w:val="0"/>
      <w:marRight w:val="0"/>
      <w:marTop w:val="0"/>
      <w:marBottom w:val="0"/>
      <w:divBdr>
        <w:top w:val="none" w:sz="0" w:space="0" w:color="auto"/>
        <w:left w:val="none" w:sz="0" w:space="0" w:color="auto"/>
        <w:bottom w:val="none" w:sz="0" w:space="0" w:color="auto"/>
        <w:right w:val="none" w:sz="0" w:space="0" w:color="auto"/>
      </w:divBdr>
    </w:div>
    <w:div w:id="683937628">
      <w:bodyDiv w:val="1"/>
      <w:marLeft w:val="0"/>
      <w:marRight w:val="0"/>
      <w:marTop w:val="0"/>
      <w:marBottom w:val="0"/>
      <w:divBdr>
        <w:top w:val="none" w:sz="0" w:space="0" w:color="auto"/>
        <w:left w:val="none" w:sz="0" w:space="0" w:color="auto"/>
        <w:bottom w:val="none" w:sz="0" w:space="0" w:color="auto"/>
        <w:right w:val="none" w:sz="0" w:space="0" w:color="auto"/>
      </w:divBdr>
    </w:div>
    <w:div w:id="777062456">
      <w:bodyDiv w:val="1"/>
      <w:marLeft w:val="0"/>
      <w:marRight w:val="0"/>
      <w:marTop w:val="0"/>
      <w:marBottom w:val="0"/>
      <w:divBdr>
        <w:top w:val="none" w:sz="0" w:space="0" w:color="auto"/>
        <w:left w:val="none" w:sz="0" w:space="0" w:color="auto"/>
        <w:bottom w:val="none" w:sz="0" w:space="0" w:color="auto"/>
        <w:right w:val="none" w:sz="0" w:space="0" w:color="auto"/>
      </w:divBdr>
    </w:div>
    <w:div w:id="874926983">
      <w:bodyDiv w:val="1"/>
      <w:marLeft w:val="0"/>
      <w:marRight w:val="0"/>
      <w:marTop w:val="0"/>
      <w:marBottom w:val="0"/>
      <w:divBdr>
        <w:top w:val="none" w:sz="0" w:space="0" w:color="auto"/>
        <w:left w:val="none" w:sz="0" w:space="0" w:color="auto"/>
        <w:bottom w:val="none" w:sz="0" w:space="0" w:color="auto"/>
        <w:right w:val="none" w:sz="0" w:space="0" w:color="auto"/>
      </w:divBdr>
    </w:div>
    <w:div w:id="1014961156">
      <w:bodyDiv w:val="1"/>
      <w:marLeft w:val="0"/>
      <w:marRight w:val="0"/>
      <w:marTop w:val="0"/>
      <w:marBottom w:val="0"/>
      <w:divBdr>
        <w:top w:val="none" w:sz="0" w:space="0" w:color="auto"/>
        <w:left w:val="none" w:sz="0" w:space="0" w:color="auto"/>
        <w:bottom w:val="none" w:sz="0" w:space="0" w:color="auto"/>
        <w:right w:val="none" w:sz="0" w:space="0" w:color="auto"/>
      </w:divBdr>
    </w:div>
    <w:div w:id="1065179731">
      <w:bodyDiv w:val="1"/>
      <w:marLeft w:val="0"/>
      <w:marRight w:val="0"/>
      <w:marTop w:val="0"/>
      <w:marBottom w:val="0"/>
      <w:divBdr>
        <w:top w:val="none" w:sz="0" w:space="0" w:color="auto"/>
        <w:left w:val="none" w:sz="0" w:space="0" w:color="auto"/>
        <w:bottom w:val="none" w:sz="0" w:space="0" w:color="auto"/>
        <w:right w:val="none" w:sz="0" w:space="0" w:color="auto"/>
      </w:divBdr>
    </w:div>
    <w:div w:id="1095638293">
      <w:bodyDiv w:val="1"/>
      <w:marLeft w:val="0"/>
      <w:marRight w:val="0"/>
      <w:marTop w:val="0"/>
      <w:marBottom w:val="0"/>
      <w:divBdr>
        <w:top w:val="none" w:sz="0" w:space="0" w:color="auto"/>
        <w:left w:val="none" w:sz="0" w:space="0" w:color="auto"/>
        <w:bottom w:val="none" w:sz="0" w:space="0" w:color="auto"/>
        <w:right w:val="none" w:sz="0" w:space="0" w:color="auto"/>
      </w:divBdr>
    </w:div>
    <w:div w:id="1113942134">
      <w:bodyDiv w:val="1"/>
      <w:marLeft w:val="0"/>
      <w:marRight w:val="0"/>
      <w:marTop w:val="0"/>
      <w:marBottom w:val="0"/>
      <w:divBdr>
        <w:top w:val="none" w:sz="0" w:space="0" w:color="auto"/>
        <w:left w:val="none" w:sz="0" w:space="0" w:color="auto"/>
        <w:bottom w:val="none" w:sz="0" w:space="0" w:color="auto"/>
        <w:right w:val="none" w:sz="0" w:space="0" w:color="auto"/>
      </w:divBdr>
    </w:div>
    <w:div w:id="1118336302">
      <w:bodyDiv w:val="1"/>
      <w:marLeft w:val="0"/>
      <w:marRight w:val="0"/>
      <w:marTop w:val="0"/>
      <w:marBottom w:val="0"/>
      <w:divBdr>
        <w:top w:val="none" w:sz="0" w:space="0" w:color="auto"/>
        <w:left w:val="none" w:sz="0" w:space="0" w:color="auto"/>
        <w:bottom w:val="none" w:sz="0" w:space="0" w:color="auto"/>
        <w:right w:val="none" w:sz="0" w:space="0" w:color="auto"/>
      </w:divBdr>
    </w:div>
    <w:div w:id="1437940766">
      <w:bodyDiv w:val="1"/>
      <w:marLeft w:val="0"/>
      <w:marRight w:val="0"/>
      <w:marTop w:val="0"/>
      <w:marBottom w:val="0"/>
      <w:divBdr>
        <w:top w:val="none" w:sz="0" w:space="0" w:color="auto"/>
        <w:left w:val="none" w:sz="0" w:space="0" w:color="auto"/>
        <w:bottom w:val="none" w:sz="0" w:space="0" w:color="auto"/>
        <w:right w:val="none" w:sz="0" w:space="0" w:color="auto"/>
      </w:divBdr>
    </w:div>
    <w:div w:id="1514949659">
      <w:bodyDiv w:val="1"/>
      <w:marLeft w:val="0"/>
      <w:marRight w:val="0"/>
      <w:marTop w:val="0"/>
      <w:marBottom w:val="0"/>
      <w:divBdr>
        <w:top w:val="none" w:sz="0" w:space="0" w:color="auto"/>
        <w:left w:val="none" w:sz="0" w:space="0" w:color="auto"/>
        <w:bottom w:val="none" w:sz="0" w:space="0" w:color="auto"/>
        <w:right w:val="none" w:sz="0" w:space="0" w:color="auto"/>
      </w:divBdr>
    </w:div>
    <w:div w:id="1824661389">
      <w:bodyDiv w:val="1"/>
      <w:marLeft w:val="0"/>
      <w:marRight w:val="0"/>
      <w:marTop w:val="0"/>
      <w:marBottom w:val="0"/>
      <w:divBdr>
        <w:top w:val="none" w:sz="0" w:space="0" w:color="auto"/>
        <w:left w:val="none" w:sz="0" w:space="0" w:color="auto"/>
        <w:bottom w:val="none" w:sz="0" w:space="0" w:color="auto"/>
        <w:right w:val="none" w:sz="0" w:space="0" w:color="auto"/>
      </w:divBdr>
      <w:divsChild>
        <w:div w:id="1933197959">
          <w:marLeft w:val="0"/>
          <w:marRight w:val="0"/>
          <w:marTop w:val="0"/>
          <w:marBottom w:val="0"/>
          <w:divBdr>
            <w:top w:val="none" w:sz="0" w:space="0" w:color="auto"/>
            <w:left w:val="none" w:sz="0" w:space="0" w:color="auto"/>
            <w:bottom w:val="none" w:sz="0" w:space="0" w:color="auto"/>
            <w:right w:val="none" w:sz="0" w:space="0" w:color="auto"/>
          </w:divBdr>
        </w:div>
        <w:div w:id="1577783643">
          <w:marLeft w:val="0"/>
          <w:marRight w:val="0"/>
          <w:marTop w:val="0"/>
          <w:marBottom w:val="0"/>
          <w:divBdr>
            <w:top w:val="none" w:sz="0" w:space="0" w:color="auto"/>
            <w:left w:val="none" w:sz="0" w:space="0" w:color="auto"/>
            <w:bottom w:val="none" w:sz="0" w:space="0" w:color="auto"/>
            <w:right w:val="none" w:sz="0" w:space="0" w:color="auto"/>
          </w:divBdr>
          <w:divsChild>
            <w:div w:id="2125806755">
              <w:marLeft w:val="0"/>
              <w:marRight w:val="0"/>
              <w:marTop w:val="0"/>
              <w:marBottom w:val="450"/>
              <w:divBdr>
                <w:top w:val="none" w:sz="0" w:space="0" w:color="auto"/>
                <w:left w:val="none" w:sz="0" w:space="0" w:color="auto"/>
                <w:bottom w:val="none" w:sz="0" w:space="0" w:color="auto"/>
                <w:right w:val="none" w:sz="0" w:space="0" w:color="auto"/>
              </w:divBdr>
              <w:divsChild>
                <w:div w:id="184636365">
                  <w:marLeft w:val="0"/>
                  <w:marRight w:val="0"/>
                  <w:marTop w:val="0"/>
                  <w:marBottom w:val="0"/>
                  <w:divBdr>
                    <w:top w:val="none" w:sz="0" w:space="0" w:color="auto"/>
                    <w:left w:val="none" w:sz="0" w:space="0" w:color="auto"/>
                    <w:bottom w:val="none" w:sz="0" w:space="0" w:color="auto"/>
                    <w:right w:val="none" w:sz="0" w:space="0" w:color="auto"/>
                  </w:divBdr>
                  <w:divsChild>
                    <w:div w:id="144055285">
                      <w:marLeft w:val="0"/>
                      <w:marRight w:val="0"/>
                      <w:marTop w:val="0"/>
                      <w:marBottom w:val="0"/>
                      <w:divBdr>
                        <w:top w:val="none" w:sz="0" w:space="0" w:color="auto"/>
                        <w:left w:val="none" w:sz="0" w:space="0" w:color="auto"/>
                        <w:bottom w:val="none" w:sz="0" w:space="0" w:color="auto"/>
                        <w:right w:val="none" w:sz="0" w:space="0" w:color="auto"/>
                      </w:divBdr>
                      <w:divsChild>
                        <w:div w:id="488861557">
                          <w:marLeft w:val="0"/>
                          <w:marRight w:val="0"/>
                          <w:marTop w:val="0"/>
                          <w:marBottom w:val="0"/>
                          <w:divBdr>
                            <w:top w:val="none" w:sz="0" w:space="0" w:color="auto"/>
                            <w:left w:val="none" w:sz="0" w:space="0" w:color="auto"/>
                            <w:bottom w:val="none" w:sz="0" w:space="0" w:color="auto"/>
                            <w:right w:val="none" w:sz="0" w:space="0" w:color="auto"/>
                          </w:divBdr>
                          <w:divsChild>
                            <w:div w:id="1277442583">
                              <w:marLeft w:val="0"/>
                              <w:marRight w:val="0"/>
                              <w:marTop w:val="0"/>
                              <w:marBottom w:val="0"/>
                              <w:divBdr>
                                <w:top w:val="none" w:sz="0" w:space="0" w:color="auto"/>
                                <w:left w:val="none" w:sz="0" w:space="0" w:color="auto"/>
                                <w:bottom w:val="none" w:sz="0" w:space="0" w:color="auto"/>
                                <w:right w:val="none" w:sz="0" w:space="0" w:color="auto"/>
                              </w:divBdr>
                              <w:divsChild>
                                <w:div w:id="1594587376">
                                  <w:marLeft w:val="0"/>
                                  <w:marRight w:val="0"/>
                                  <w:marTop w:val="0"/>
                                  <w:marBottom w:val="0"/>
                                  <w:divBdr>
                                    <w:top w:val="none" w:sz="0" w:space="0" w:color="auto"/>
                                    <w:left w:val="none" w:sz="0" w:space="0" w:color="auto"/>
                                    <w:bottom w:val="none" w:sz="0" w:space="0" w:color="auto"/>
                                    <w:right w:val="none" w:sz="0" w:space="0" w:color="auto"/>
                                  </w:divBdr>
                                  <w:divsChild>
                                    <w:div w:id="1600720769">
                                      <w:marLeft w:val="0"/>
                                      <w:marRight w:val="0"/>
                                      <w:marTop w:val="0"/>
                                      <w:marBottom w:val="0"/>
                                      <w:divBdr>
                                        <w:top w:val="none" w:sz="0" w:space="0" w:color="auto"/>
                                        <w:left w:val="none" w:sz="0" w:space="0" w:color="auto"/>
                                        <w:bottom w:val="none" w:sz="0" w:space="0" w:color="auto"/>
                                        <w:right w:val="none" w:sz="0" w:space="0" w:color="auto"/>
                                      </w:divBdr>
                                      <w:divsChild>
                                        <w:div w:id="495193999">
                                          <w:marLeft w:val="0"/>
                                          <w:marRight w:val="0"/>
                                          <w:marTop w:val="0"/>
                                          <w:marBottom w:val="0"/>
                                          <w:divBdr>
                                            <w:top w:val="none" w:sz="0" w:space="0" w:color="auto"/>
                                            <w:left w:val="none" w:sz="0" w:space="0" w:color="auto"/>
                                            <w:bottom w:val="none" w:sz="0" w:space="0" w:color="auto"/>
                                            <w:right w:val="none" w:sz="0" w:space="0" w:color="auto"/>
                                          </w:divBdr>
                                          <w:divsChild>
                                            <w:div w:id="255792530">
                                              <w:marLeft w:val="0"/>
                                              <w:marRight w:val="0"/>
                                              <w:marTop w:val="0"/>
                                              <w:marBottom w:val="0"/>
                                              <w:divBdr>
                                                <w:top w:val="none" w:sz="0" w:space="0" w:color="auto"/>
                                                <w:left w:val="none" w:sz="0" w:space="0" w:color="auto"/>
                                                <w:bottom w:val="none" w:sz="0" w:space="0" w:color="auto"/>
                                                <w:right w:val="none" w:sz="0" w:space="0" w:color="auto"/>
                                              </w:divBdr>
                                              <w:divsChild>
                                                <w:div w:id="839933725">
                                                  <w:marLeft w:val="240"/>
                                                  <w:marRight w:val="0"/>
                                                  <w:marTop w:val="0"/>
                                                  <w:marBottom w:val="240"/>
                                                  <w:divBdr>
                                                    <w:top w:val="none" w:sz="0" w:space="0" w:color="auto"/>
                                                    <w:left w:val="none" w:sz="0" w:space="0" w:color="auto"/>
                                                    <w:bottom w:val="none" w:sz="0" w:space="0" w:color="auto"/>
                                                    <w:right w:val="none" w:sz="0" w:space="0" w:color="auto"/>
                                                  </w:divBdr>
                                                  <w:divsChild>
                                                    <w:div w:id="421292818">
                                                      <w:marLeft w:val="0"/>
                                                      <w:marRight w:val="0"/>
                                                      <w:marTop w:val="0"/>
                                                      <w:marBottom w:val="0"/>
                                                      <w:divBdr>
                                                        <w:top w:val="none" w:sz="0" w:space="0" w:color="auto"/>
                                                        <w:left w:val="none" w:sz="0" w:space="0" w:color="auto"/>
                                                        <w:bottom w:val="none" w:sz="0" w:space="0" w:color="auto"/>
                                                        <w:right w:val="none" w:sz="0" w:space="0" w:color="auto"/>
                                                      </w:divBdr>
                                                      <w:divsChild>
                                                        <w:div w:id="1857956777">
                                                          <w:marLeft w:val="0"/>
                                                          <w:marRight w:val="0"/>
                                                          <w:marTop w:val="0"/>
                                                          <w:marBottom w:val="0"/>
                                                          <w:divBdr>
                                                            <w:top w:val="none" w:sz="0" w:space="0" w:color="auto"/>
                                                            <w:left w:val="none" w:sz="0" w:space="0" w:color="auto"/>
                                                            <w:bottom w:val="none" w:sz="0" w:space="0" w:color="auto"/>
                                                            <w:right w:val="none" w:sz="0" w:space="0" w:color="auto"/>
                                                          </w:divBdr>
                                                          <w:divsChild>
                                                            <w:div w:id="864714730">
                                                              <w:marLeft w:val="0"/>
                                                              <w:marRight w:val="0"/>
                                                              <w:marTop w:val="0"/>
                                                              <w:marBottom w:val="0"/>
                                                              <w:divBdr>
                                                                <w:top w:val="none" w:sz="0" w:space="0" w:color="auto"/>
                                                                <w:left w:val="none" w:sz="0" w:space="0" w:color="auto"/>
                                                                <w:bottom w:val="none" w:sz="0" w:space="0" w:color="auto"/>
                                                                <w:right w:val="none" w:sz="0" w:space="0" w:color="auto"/>
                                                              </w:divBdr>
                                                              <w:divsChild>
                                                                <w:div w:id="1156991519">
                                                                  <w:marLeft w:val="0"/>
                                                                  <w:marRight w:val="0"/>
                                                                  <w:marTop w:val="0"/>
                                                                  <w:marBottom w:val="0"/>
                                                                  <w:divBdr>
                                                                    <w:top w:val="none" w:sz="0" w:space="0" w:color="auto"/>
                                                                    <w:left w:val="none" w:sz="0" w:space="0" w:color="auto"/>
                                                                    <w:bottom w:val="none" w:sz="0" w:space="0" w:color="auto"/>
                                                                    <w:right w:val="none" w:sz="0" w:space="0" w:color="auto"/>
                                                                  </w:divBdr>
                                                                  <w:divsChild>
                                                                    <w:div w:id="448596190">
                                                                      <w:marLeft w:val="0"/>
                                                                      <w:marRight w:val="0"/>
                                                                      <w:marTop w:val="0"/>
                                                                      <w:marBottom w:val="0"/>
                                                                      <w:divBdr>
                                                                        <w:top w:val="none" w:sz="0" w:space="0" w:color="auto"/>
                                                                        <w:left w:val="none" w:sz="0" w:space="0" w:color="auto"/>
                                                                        <w:bottom w:val="none" w:sz="0" w:space="0" w:color="auto"/>
                                                                        <w:right w:val="none" w:sz="0" w:space="0" w:color="auto"/>
                                                                      </w:divBdr>
                                                                      <w:divsChild>
                                                                        <w:div w:id="2137020042">
                                                                          <w:marLeft w:val="0"/>
                                                                          <w:marRight w:val="0"/>
                                                                          <w:marTop w:val="0"/>
                                                                          <w:marBottom w:val="0"/>
                                                                          <w:divBdr>
                                                                            <w:top w:val="none" w:sz="0" w:space="0" w:color="auto"/>
                                                                            <w:left w:val="none" w:sz="0" w:space="0" w:color="auto"/>
                                                                            <w:bottom w:val="none" w:sz="0" w:space="0" w:color="auto"/>
                                                                            <w:right w:val="none" w:sz="0" w:space="0" w:color="auto"/>
                                                                          </w:divBdr>
                                                                          <w:divsChild>
                                                                            <w:div w:id="16494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581225">
                                  <w:marLeft w:val="0"/>
                                  <w:marRight w:val="0"/>
                                  <w:marTop w:val="0"/>
                                  <w:marBottom w:val="0"/>
                                  <w:divBdr>
                                    <w:top w:val="none" w:sz="0" w:space="0" w:color="auto"/>
                                    <w:left w:val="none" w:sz="0" w:space="0" w:color="auto"/>
                                    <w:bottom w:val="none" w:sz="0" w:space="0" w:color="auto"/>
                                    <w:right w:val="none" w:sz="0" w:space="0" w:color="auto"/>
                                  </w:divBdr>
                                  <w:divsChild>
                                    <w:div w:id="1236478874">
                                      <w:marLeft w:val="0"/>
                                      <w:marRight w:val="0"/>
                                      <w:marTop w:val="0"/>
                                      <w:marBottom w:val="0"/>
                                      <w:divBdr>
                                        <w:top w:val="none" w:sz="0" w:space="0" w:color="auto"/>
                                        <w:left w:val="none" w:sz="0" w:space="0" w:color="auto"/>
                                        <w:bottom w:val="none" w:sz="0" w:space="0" w:color="auto"/>
                                        <w:right w:val="none" w:sz="0" w:space="0" w:color="auto"/>
                                      </w:divBdr>
                                      <w:divsChild>
                                        <w:div w:id="272176485">
                                          <w:marLeft w:val="0"/>
                                          <w:marRight w:val="0"/>
                                          <w:marTop w:val="0"/>
                                          <w:marBottom w:val="0"/>
                                          <w:divBdr>
                                            <w:top w:val="none" w:sz="0" w:space="0" w:color="auto"/>
                                            <w:left w:val="none" w:sz="0" w:space="0" w:color="auto"/>
                                            <w:bottom w:val="none" w:sz="0" w:space="0" w:color="auto"/>
                                            <w:right w:val="none" w:sz="0" w:space="0" w:color="auto"/>
                                          </w:divBdr>
                                          <w:divsChild>
                                            <w:div w:id="17446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1651751">
      <w:bodyDiv w:val="1"/>
      <w:marLeft w:val="0"/>
      <w:marRight w:val="0"/>
      <w:marTop w:val="0"/>
      <w:marBottom w:val="0"/>
      <w:divBdr>
        <w:top w:val="none" w:sz="0" w:space="0" w:color="auto"/>
        <w:left w:val="none" w:sz="0" w:space="0" w:color="auto"/>
        <w:bottom w:val="none" w:sz="0" w:space="0" w:color="auto"/>
        <w:right w:val="none" w:sz="0" w:space="0" w:color="auto"/>
      </w:divBdr>
      <w:divsChild>
        <w:div w:id="1541698290">
          <w:marLeft w:val="450"/>
          <w:marRight w:val="0"/>
          <w:marTop w:val="0"/>
          <w:marBottom w:val="288"/>
          <w:divBdr>
            <w:top w:val="none" w:sz="0" w:space="0" w:color="auto"/>
            <w:left w:val="none" w:sz="0" w:space="0" w:color="auto"/>
            <w:bottom w:val="none" w:sz="0" w:space="0" w:color="auto"/>
            <w:right w:val="none" w:sz="0" w:space="0" w:color="auto"/>
          </w:divBdr>
          <w:divsChild>
            <w:div w:id="363403501">
              <w:marLeft w:val="0"/>
              <w:marRight w:val="0"/>
              <w:marTop w:val="0"/>
              <w:marBottom w:val="0"/>
              <w:divBdr>
                <w:top w:val="none" w:sz="0" w:space="0" w:color="auto"/>
                <w:left w:val="none" w:sz="0" w:space="0" w:color="auto"/>
                <w:bottom w:val="none" w:sz="0" w:space="0" w:color="auto"/>
                <w:right w:val="none" w:sz="0" w:space="0" w:color="auto"/>
              </w:divBdr>
              <w:divsChild>
                <w:div w:id="445854847">
                  <w:marLeft w:val="0"/>
                  <w:marRight w:val="0"/>
                  <w:marTop w:val="0"/>
                  <w:marBottom w:val="0"/>
                  <w:divBdr>
                    <w:top w:val="none" w:sz="0" w:space="0" w:color="auto"/>
                    <w:left w:val="none" w:sz="0" w:space="0" w:color="auto"/>
                    <w:bottom w:val="none" w:sz="0" w:space="0" w:color="auto"/>
                    <w:right w:val="none" w:sz="0" w:space="0" w:color="auto"/>
                  </w:divBdr>
                  <w:divsChild>
                    <w:div w:id="751001971">
                      <w:marLeft w:val="0"/>
                      <w:marRight w:val="0"/>
                      <w:marTop w:val="0"/>
                      <w:marBottom w:val="0"/>
                      <w:divBdr>
                        <w:top w:val="none" w:sz="0" w:space="0" w:color="auto"/>
                        <w:left w:val="none" w:sz="0" w:space="0" w:color="auto"/>
                        <w:bottom w:val="none" w:sz="0" w:space="0" w:color="auto"/>
                        <w:right w:val="none" w:sz="0" w:space="0" w:color="auto"/>
                      </w:divBdr>
                      <w:divsChild>
                        <w:div w:id="1261985720">
                          <w:marLeft w:val="0"/>
                          <w:marRight w:val="0"/>
                          <w:marTop w:val="0"/>
                          <w:marBottom w:val="0"/>
                          <w:divBdr>
                            <w:top w:val="none" w:sz="0" w:space="0" w:color="auto"/>
                            <w:left w:val="none" w:sz="0" w:space="0" w:color="auto"/>
                            <w:bottom w:val="none" w:sz="0" w:space="0" w:color="auto"/>
                            <w:right w:val="none" w:sz="0" w:space="0" w:color="auto"/>
                          </w:divBdr>
                          <w:divsChild>
                            <w:div w:id="868492052">
                              <w:marLeft w:val="0"/>
                              <w:marRight w:val="0"/>
                              <w:marTop w:val="0"/>
                              <w:marBottom w:val="0"/>
                              <w:divBdr>
                                <w:top w:val="none" w:sz="0" w:space="0" w:color="auto"/>
                                <w:left w:val="none" w:sz="0" w:space="0" w:color="auto"/>
                                <w:bottom w:val="none" w:sz="0" w:space="0" w:color="auto"/>
                                <w:right w:val="none" w:sz="0" w:space="0" w:color="auto"/>
                              </w:divBdr>
                              <w:divsChild>
                                <w:div w:id="195390076">
                                  <w:marLeft w:val="0"/>
                                  <w:marRight w:val="0"/>
                                  <w:marTop w:val="0"/>
                                  <w:marBottom w:val="0"/>
                                  <w:divBdr>
                                    <w:top w:val="none" w:sz="0" w:space="0" w:color="auto"/>
                                    <w:left w:val="none" w:sz="0" w:space="0" w:color="auto"/>
                                    <w:bottom w:val="none" w:sz="0" w:space="0" w:color="auto"/>
                                    <w:right w:val="none" w:sz="0" w:space="0" w:color="auto"/>
                                  </w:divBdr>
                                  <w:divsChild>
                                    <w:div w:id="1811701974">
                                      <w:marLeft w:val="0"/>
                                      <w:marRight w:val="0"/>
                                      <w:marTop w:val="0"/>
                                      <w:marBottom w:val="240"/>
                                      <w:divBdr>
                                        <w:top w:val="none" w:sz="0" w:space="0" w:color="auto"/>
                                        <w:left w:val="none" w:sz="0" w:space="0" w:color="auto"/>
                                        <w:bottom w:val="none" w:sz="0" w:space="0" w:color="auto"/>
                                        <w:right w:val="none" w:sz="0" w:space="0" w:color="auto"/>
                                      </w:divBdr>
                                      <w:divsChild>
                                        <w:div w:id="1619600376">
                                          <w:marLeft w:val="0"/>
                                          <w:marRight w:val="0"/>
                                          <w:marTop w:val="0"/>
                                          <w:marBottom w:val="0"/>
                                          <w:divBdr>
                                            <w:top w:val="none" w:sz="0" w:space="0" w:color="auto"/>
                                            <w:left w:val="none" w:sz="0" w:space="0" w:color="auto"/>
                                            <w:bottom w:val="none" w:sz="0" w:space="0" w:color="auto"/>
                                            <w:right w:val="none" w:sz="0" w:space="0" w:color="auto"/>
                                          </w:divBdr>
                                          <w:divsChild>
                                            <w:div w:id="19240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922991">
          <w:marLeft w:val="450"/>
          <w:marRight w:val="0"/>
          <w:marTop w:val="0"/>
          <w:marBottom w:val="288"/>
          <w:divBdr>
            <w:top w:val="none" w:sz="0" w:space="0" w:color="auto"/>
            <w:left w:val="none" w:sz="0" w:space="0" w:color="auto"/>
            <w:bottom w:val="none" w:sz="0" w:space="0" w:color="auto"/>
            <w:right w:val="none" w:sz="0" w:space="0" w:color="auto"/>
          </w:divBdr>
          <w:divsChild>
            <w:div w:id="1423724312">
              <w:marLeft w:val="0"/>
              <w:marRight w:val="0"/>
              <w:marTop w:val="0"/>
              <w:marBottom w:val="0"/>
              <w:divBdr>
                <w:top w:val="none" w:sz="0" w:space="0" w:color="auto"/>
                <w:left w:val="none" w:sz="0" w:space="0" w:color="auto"/>
                <w:bottom w:val="none" w:sz="0" w:space="0" w:color="auto"/>
                <w:right w:val="none" w:sz="0" w:space="0" w:color="auto"/>
              </w:divBdr>
              <w:divsChild>
                <w:div w:id="913317682">
                  <w:marLeft w:val="0"/>
                  <w:marRight w:val="0"/>
                  <w:marTop w:val="0"/>
                  <w:marBottom w:val="0"/>
                  <w:divBdr>
                    <w:top w:val="none" w:sz="0" w:space="0" w:color="auto"/>
                    <w:left w:val="none" w:sz="0" w:space="0" w:color="auto"/>
                    <w:bottom w:val="none" w:sz="0" w:space="0" w:color="auto"/>
                    <w:right w:val="none" w:sz="0" w:space="0" w:color="auto"/>
                  </w:divBdr>
                  <w:divsChild>
                    <w:div w:id="1641962671">
                      <w:marLeft w:val="0"/>
                      <w:marRight w:val="0"/>
                      <w:marTop w:val="0"/>
                      <w:marBottom w:val="450"/>
                      <w:divBdr>
                        <w:top w:val="none" w:sz="0" w:space="0" w:color="auto"/>
                        <w:left w:val="none" w:sz="0" w:space="0" w:color="auto"/>
                        <w:bottom w:val="none" w:sz="0" w:space="0" w:color="auto"/>
                        <w:right w:val="none" w:sz="0" w:space="0" w:color="auto"/>
                      </w:divBdr>
                      <w:divsChild>
                        <w:div w:id="148269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6585">
      <w:bodyDiv w:val="1"/>
      <w:marLeft w:val="0"/>
      <w:marRight w:val="0"/>
      <w:marTop w:val="0"/>
      <w:marBottom w:val="0"/>
      <w:divBdr>
        <w:top w:val="none" w:sz="0" w:space="0" w:color="auto"/>
        <w:left w:val="none" w:sz="0" w:space="0" w:color="auto"/>
        <w:bottom w:val="none" w:sz="0" w:space="0" w:color="auto"/>
        <w:right w:val="none" w:sz="0" w:space="0" w:color="auto"/>
      </w:divBdr>
    </w:div>
    <w:div w:id="1939176107">
      <w:bodyDiv w:val="1"/>
      <w:marLeft w:val="0"/>
      <w:marRight w:val="0"/>
      <w:marTop w:val="0"/>
      <w:marBottom w:val="0"/>
      <w:divBdr>
        <w:top w:val="none" w:sz="0" w:space="0" w:color="auto"/>
        <w:left w:val="none" w:sz="0" w:space="0" w:color="auto"/>
        <w:bottom w:val="none" w:sz="0" w:space="0" w:color="auto"/>
        <w:right w:val="none" w:sz="0" w:space="0" w:color="auto"/>
      </w:divBdr>
    </w:div>
    <w:div w:id="1961254066">
      <w:bodyDiv w:val="1"/>
      <w:marLeft w:val="0"/>
      <w:marRight w:val="0"/>
      <w:marTop w:val="0"/>
      <w:marBottom w:val="0"/>
      <w:divBdr>
        <w:top w:val="none" w:sz="0" w:space="0" w:color="auto"/>
        <w:left w:val="none" w:sz="0" w:space="0" w:color="auto"/>
        <w:bottom w:val="none" w:sz="0" w:space="0" w:color="auto"/>
        <w:right w:val="none" w:sz="0" w:space="0" w:color="auto"/>
      </w:divBdr>
    </w:div>
    <w:div w:id="2000159860">
      <w:bodyDiv w:val="1"/>
      <w:marLeft w:val="0"/>
      <w:marRight w:val="0"/>
      <w:marTop w:val="0"/>
      <w:marBottom w:val="0"/>
      <w:divBdr>
        <w:top w:val="none" w:sz="0" w:space="0" w:color="auto"/>
        <w:left w:val="none" w:sz="0" w:space="0" w:color="auto"/>
        <w:bottom w:val="none" w:sz="0" w:space="0" w:color="auto"/>
        <w:right w:val="none" w:sz="0" w:space="0" w:color="auto"/>
      </w:divBdr>
    </w:div>
    <w:div w:id="2055078331">
      <w:bodyDiv w:val="1"/>
      <w:marLeft w:val="0"/>
      <w:marRight w:val="0"/>
      <w:marTop w:val="0"/>
      <w:marBottom w:val="0"/>
      <w:divBdr>
        <w:top w:val="none" w:sz="0" w:space="0" w:color="auto"/>
        <w:left w:val="none" w:sz="0" w:space="0" w:color="auto"/>
        <w:bottom w:val="none" w:sz="0" w:space="0" w:color="auto"/>
        <w:right w:val="none" w:sz="0" w:space="0" w:color="auto"/>
      </w:divBdr>
      <w:divsChild>
        <w:div w:id="124543660">
          <w:marLeft w:val="0"/>
          <w:marRight w:val="0"/>
          <w:marTop w:val="0"/>
          <w:marBottom w:val="0"/>
          <w:divBdr>
            <w:top w:val="none" w:sz="0" w:space="0" w:color="auto"/>
            <w:left w:val="none" w:sz="0" w:space="0" w:color="auto"/>
            <w:bottom w:val="none" w:sz="0" w:space="0" w:color="auto"/>
            <w:right w:val="none" w:sz="0" w:space="0" w:color="auto"/>
          </w:divBdr>
        </w:div>
        <w:div w:id="19473030">
          <w:marLeft w:val="0"/>
          <w:marRight w:val="0"/>
          <w:marTop w:val="0"/>
          <w:marBottom w:val="0"/>
          <w:divBdr>
            <w:top w:val="none" w:sz="0" w:space="0" w:color="auto"/>
            <w:left w:val="none" w:sz="0" w:space="0" w:color="auto"/>
            <w:bottom w:val="none" w:sz="0" w:space="0" w:color="auto"/>
            <w:right w:val="none" w:sz="0" w:space="0" w:color="auto"/>
          </w:divBdr>
          <w:divsChild>
            <w:div w:id="545727160">
              <w:marLeft w:val="0"/>
              <w:marRight w:val="0"/>
              <w:marTop w:val="0"/>
              <w:marBottom w:val="450"/>
              <w:divBdr>
                <w:top w:val="none" w:sz="0" w:space="0" w:color="auto"/>
                <w:left w:val="none" w:sz="0" w:space="0" w:color="auto"/>
                <w:bottom w:val="none" w:sz="0" w:space="0" w:color="auto"/>
                <w:right w:val="none" w:sz="0" w:space="0" w:color="auto"/>
              </w:divBdr>
              <w:divsChild>
                <w:div w:id="1712880339">
                  <w:marLeft w:val="0"/>
                  <w:marRight w:val="0"/>
                  <w:marTop w:val="0"/>
                  <w:marBottom w:val="0"/>
                  <w:divBdr>
                    <w:top w:val="none" w:sz="0" w:space="0" w:color="auto"/>
                    <w:left w:val="none" w:sz="0" w:space="0" w:color="auto"/>
                    <w:bottom w:val="none" w:sz="0" w:space="0" w:color="auto"/>
                    <w:right w:val="none" w:sz="0" w:space="0" w:color="auto"/>
                  </w:divBdr>
                  <w:divsChild>
                    <w:div w:id="227880475">
                      <w:marLeft w:val="0"/>
                      <w:marRight w:val="0"/>
                      <w:marTop w:val="0"/>
                      <w:marBottom w:val="0"/>
                      <w:divBdr>
                        <w:top w:val="none" w:sz="0" w:space="0" w:color="auto"/>
                        <w:left w:val="none" w:sz="0" w:space="0" w:color="auto"/>
                        <w:bottom w:val="none" w:sz="0" w:space="0" w:color="auto"/>
                        <w:right w:val="none" w:sz="0" w:space="0" w:color="auto"/>
                      </w:divBdr>
                      <w:divsChild>
                        <w:div w:id="1610044405">
                          <w:marLeft w:val="0"/>
                          <w:marRight w:val="0"/>
                          <w:marTop w:val="0"/>
                          <w:marBottom w:val="0"/>
                          <w:divBdr>
                            <w:top w:val="none" w:sz="0" w:space="0" w:color="auto"/>
                            <w:left w:val="none" w:sz="0" w:space="0" w:color="auto"/>
                            <w:bottom w:val="none" w:sz="0" w:space="0" w:color="auto"/>
                            <w:right w:val="none" w:sz="0" w:space="0" w:color="auto"/>
                          </w:divBdr>
                          <w:divsChild>
                            <w:div w:id="1032919668">
                              <w:marLeft w:val="0"/>
                              <w:marRight w:val="0"/>
                              <w:marTop w:val="0"/>
                              <w:marBottom w:val="0"/>
                              <w:divBdr>
                                <w:top w:val="none" w:sz="0" w:space="0" w:color="auto"/>
                                <w:left w:val="none" w:sz="0" w:space="0" w:color="auto"/>
                                <w:bottom w:val="none" w:sz="0" w:space="0" w:color="auto"/>
                                <w:right w:val="none" w:sz="0" w:space="0" w:color="auto"/>
                              </w:divBdr>
                              <w:divsChild>
                                <w:div w:id="1752847407">
                                  <w:marLeft w:val="0"/>
                                  <w:marRight w:val="0"/>
                                  <w:marTop w:val="0"/>
                                  <w:marBottom w:val="0"/>
                                  <w:divBdr>
                                    <w:top w:val="none" w:sz="0" w:space="0" w:color="auto"/>
                                    <w:left w:val="none" w:sz="0" w:space="0" w:color="auto"/>
                                    <w:bottom w:val="none" w:sz="0" w:space="0" w:color="auto"/>
                                    <w:right w:val="none" w:sz="0" w:space="0" w:color="auto"/>
                                  </w:divBdr>
                                  <w:divsChild>
                                    <w:div w:id="203753128">
                                      <w:marLeft w:val="0"/>
                                      <w:marRight w:val="0"/>
                                      <w:marTop w:val="0"/>
                                      <w:marBottom w:val="0"/>
                                      <w:divBdr>
                                        <w:top w:val="none" w:sz="0" w:space="0" w:color="auto"/>
                                        <w:left w:val="none" w:sz="0" w:space="0" w:color="auto"/>
                                        <w:bottom w:val="none" w:sz="0" w:space="0" w:color="auto"/>
                                        <w:right w:val="none" w:sz="0" w:space="0" w:color="auto"/>
                                      </w:divBdr>
                                      <w:divsChild>
                                        <w:div w:id="1394154498">
                                          <w:marLeft w:val="0"/>
                                          <w:marRight w:val="0"/>
                                          <w:marTop w:val="0"/>
                                          <w:marBottom w:val="0"/>
                                          <w:divBdr>
                                            <w:top w:val="none" w:sz="0" w:space="0" w:color="auto"/>
                                            <w:left w:val="none" w:sz="0" w:space="0" w:color="auto"/>
                                            <w:bottom w:val="none" w:sz="0" w:space="0" w:color="auto"/>
                                            <w:right w:val="none" w:sz="0" w:space="0" w:color="auto"/>
                                          </w:divBdr>
                                          <w:divsChild>
                                            <w:div w:id="1242564147">
                                              <w:marLeft w:val="0"/>
                                              <w:marRight w:val="0"/>
                                              <w:marTop w:val="0"/>
                                              <w:marBottom w:val="0"/>
                                              <w:divBdr>
                                                <w:top w:val="none" w:sz="0" w:space="0" w:color="auto"/>
                                                <w:left w:val="none" w:sz="0" w:space="0" w:color="auto"/>
                                                <w:bottom w:val="none" w:sz="0" w:space="0" w:color="auto"/>
                                                <w:right w:val="none" w:sz="0" w:space="0" w:color="auto"/>
                                              </w:divBdr>
                                              <w:divsChild>
                                                <w:div w:id="54551287">
                                                  <w:marLeft w:val="240"/>
                                                  <w:marRight w:val="0"/>
                                                  <w:marTop w:val="0"/>
                                                  <w:marBottom w:val="240"/>
                                                  <w:divBdr>
                                                    <w:top w:val="none" w:sz="0" w:space="0" w:color="auto"/>
                                                    <w:left w:val="none" w:sz="0" w:space="0" w:color="auto"/>
                                                    <w:bottom w:val="none" w:sz="0" w:space="0" w:color="auto"/>
                                                    <w:right w:val="none" w:sz="0" w:space="0" w:color="auto"/>
                                                  </w:divBdr>
                                                  <w:divsChild>
                                                    <w:div w:id="1852645995">
                                                      <w:marLeft w:val="0"/>
                                                      <w:marRight w:val="0"/>
                                                      <w:marTop w:val="0"/>
                                                      <w:marBottom w:val="0"/>
                                                      <w:divBdr>
                                                        <w:top w:val="none" w:sz="0" w:space="0" w:color="auto"/>
                                                        <w:left w:val="none" w:sz="0" w:space="0" w:color="auto"/>
                                                        <w:bottom w:val="none" w:sz="0" w:space="0" w:color="auto"/>
                                                        <w:right w:val="none" w:sz="0" w:space="0" w:color="auto"/>
                                                      </w:divBdr>
                                                      <w:divsChild>
                                                        <w:div w:id="1151096818">
                                                          <w:marLeft w:val="0"/>
                                                          <w:marRight w:val="0"/>
                                                          <w:marTop w:val="0"/>
                                                          <w:marBottom w:val="0"/>
                                                          <w:divBdr>
                                                            <w:top w:val="none" w:sz="0" w:space="0" w:color="auto"/>
                                                            <w:left w:val="none" w:sz="0" w:space="0" w:color="auto"/>
                                                            <w:bottom w:val="none" w:sz="0" w:space="0" w:color="auto"/>
                                                            <w:right w:val="none" w:sz="0" w:space="0" w:color="auto"/>
                                                          </w:divBdr>
                                                          <w:divsChild>
                                                            <w:div w:id="1658724920">
                                                              <w:marLeft w:val="0"/>
                                                              <w:marRight w:val="0"/>
                                                              <w:marTop w:val="0"/>
                                                              <w:marBottom w:val="0"/>
                                                              <w:divBdr>
                                                                <w:top w:val="none" w:sz="0" w:space="0" w:color="auto"/>
                                                                <w:left w:val="none" w:sz="0" w:space="0" w:color="auto"/>
                                                                <w:bottom w:val="none" w:sz="0" w:space="0" w:color="auto"/>
                                                                <w:right w:val="none" w:sz="0" w:space="0" w:color="auto"/>
                                                              </w:divBdr>
                                                              <w:divsChild>
                                                                <w:div w:id="1212692860">
                                                                  <w:marLeft w:val="0"/>
                                                                  <w:marRight w:val="0"/>
                                                                  <w:marTop w:val="0"/>
                                                                  <w:marBottom w:val="0"/>
                                                                  <w:divBdr>
                                                                    <w:top w:val="none" w:sz="0" w:space="0" w:color="auto"/>
                                                                    <w:left w:val="none" w:sz="0" w:space="0" w:color="auto"/>
                                                                    <w:bottom w:val="none" w:sz="0" w:space="0" w:color="auto"/>
                                                                    <w:right w:val="none" w:sz="0" w:space="0" w:color="auto"/>
                                                                  </w:divBdr>
                                                                  <w:divsChild>
                                                                    <w:div w:id="1208105643">
                                                                      <w:marLeft w:val="0"/>
                                                                      <w:marRight w:val="0"/>
                                                                      <w:marTop w:val="0"/>
                                                                      <w:marBottom w:val="0"/>
                                                                      <w:divBdr>
                                                                        <w:top w:val="none" w:sz="0" w:space="0" w:color="auto"/>
                                                                        <w:left w:val="none" w:sz="0" w:space="0" w:color="auto"/>
                                                                        <w:bottom w:val="none" w:sz="0" w:space="0" w:color="auto"/>
                                                                        <w:right w:val="none" w:sz="0" w:space="0" w:color="auto"/>
                                                                      </w:divBdr>
                                                                      <w:divsChild>
                                                                        <w:div w:id="1614286190">
                                                                          <w:marLeft w:val="0"/>
                                                                          <w:marRight w:val="0"/>
                                                                          <w:marTop w:val="0"/>
                                                                          <w:marBottom w:val="0"/>
                                                                          <w:divBdr>
                                                                            <w:top w:val="none" w:sz="0" w:space="0" w:color="auto"/>
                                                                            <w:left w:val="none" w:sz="0" w:space="0" w:color="auto"/>
                                                                            <w:bottom w:val="none" w:sz="0" w:space="0" w:color="auto"/>
                                                                            <w:right w:val="none" w:sz="0" w:space="0" w:color="auto"/>
                                                                          </w:divBdr>
                                                                          <w:divsChild>
                                                                            <w:div w:id="3915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70605">
                                  <w:marLeft w:val="0"/>
                                  <w:marRight w:val="0"/>
                                  <w:marTop w:val="0"/>
                                  <w:marBottom w:val="0"/>
                                  <w:divBdr>
                                    <w:top w:val="none" w:sz="0" w:space="0" w:color="auto"/>
                                    <w:left w:val="none" w:sz="0" w:space="0" w:color="auto"/>
                                    <w:bottom w:val="none" w:sz="0" w:space="0" w:color="auto"/>
                                    <w:right w:val="none" w:sz="0" w:space="0" w:color="auto"/>
                                  </w:divBdr>
                                  <w:divsChild>
                                    <w:div w:id="1949115698">
                                      <w:marLeft w:val="0"/>
                                      <w:marRight w:val="0"/>
                                      <w:marTop w:val="0"/>
                                      <w:marBottom w:val="0"/>
                                      <w:divBdr>
                                        <w:top w:val="none" w:sz="0" w:space="0" w:color="auto"/>
                                        <w:left w:val="none" w:sz="0" w:space="0" w:color="auto"/>
                                        <w:bottom w:val="none" w:sz="0" w:space="0" w:color="auto"/>
                                        <w:right w:val="none" w:sz="0" w:space="0" w:color="auto"/>
                                      </w:divBdr>
                                      <w:divsChild>
                                        <w:div w:id="1300040224">
                                          <w:marLeft w:val="0"/>
                                          <w:marRight w:val="0"/>
                                          <w:marTop w:val="0"/>
                                          <w:marBottom w:val="0"/>
                                          <w:divBdr>
                                            <w:top w:val="none" w:sz="0" w:space="0" w:color="auto"/>
                                            <w:left w:val="none" w:sz="0" w:space="0" w:color="auto"/>
                                            <w:bottom w:val="none" w:sz="0" w:space="0" w:color="auto"/>
                                            <w:right w:val="none" w:sz="0" w:space="0" w:color="auto"/>
                                          </w:divBdr>
                                          <w:divsChild>
                                            <w:div w:id="16120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steele@stanford.edu?subject=Biosciences%20360%20Mentoring%20and%20Managment%20Process" TargetMode="External"/><Relationship Id="rId13" Type="http://schemas.openxmlformats.org/officeDocument/2006/relationships/hyperlink" Target="https://facultydevelopment.stanford.edu/programs/associate-professor-academic-chats" TargetMode="External"/><Relationship Id="rId18" Type="http://schemas.openxmlformats.org/officeDocument/2006/relationships/hyperlink" Target="http://web.stanford.edu/dept/provost/faculty/policies/handbook/ch2.html" TargetMode="External"/><Relationship Id="rId26" Type="http://schemas.openxmlformats.org/officeDocument/2006/relationships/hyperlink" Target="http://www.pathwaystoscience.org/manual.aspx?sort=6" TargetMode="External"/><Relationship Id="rId3" Type="http://schemas.openxmlformats.org/officeDocument/2006/relationships/settings" Target="settings.xml"/><Relationship Id="rId21" Type="http://schemas.openxmlformats.org/officeDocument/2006/relationships/hyperlink" Target="http://www.nrmnet.org/" TargetMode="External"/><Relationship Id="rId7" Type="http://schemas.openxmlformats.org/officeDocument/2006/relationships/hyperlink" Target="http://med.stanford.edu/smla.html" TargetMode="External"/><Relationship Id="rId12" Type="http://schemas.openxmlformats.org/officeDocument/2006/relationships/hyperlink" Target="https://facultydevelopment.stanford.edu/programs/mentoring-students-and-postdocs" TargetMode="External"/><Relationship Id="rId17" Type="http://schemas.openxmlformats.org/officeDocument/2006/relationships/hyperlink" Target="https://facultydevelopment.stanford.edu/recruitment/staff-resources/faculty-mentor-responsibilities" TargetMode="External"/><Relationship Id="rId25" Type="http://schemas.openxmlformats.org/officeDocument/2006/relationships/hyperlink" Target="http://www.hhmi.org/resources/labmanagement/downloads/entering_mentoring.pdf" TargetMode="External"/><Relationship Id="rId2" Type="http://schemas.openxmlformats.org/officeDocument/2006/relationships/styles" Target="styles.xml"/><Relationship Id="rId16" Type="http://schemas.openxmlformats.org/officeDocument/2006/relationships/hyperlink" Target="https://vpge.stanford.edu/academic-guidance/advising-mentoring/mentoring-resources" TargetMode="External"/><Relationship Id="rId20" Type="http://schemas.openxmlformats.org/officeDocument/2006/relationships/hyperlink" Target="http://www.hsrd.research.va.gov/cdp/toolkit/default.cf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stanford.edu/facultydiversity/faculty-development/faculty-developement-contact-form.html" TargetMode="External"/><Relationship Id="rId24" Type="http://schemas.openxmlformats.org/officeDocument/2006/relationships/hyperlink" Target="http://researchmentortraining.wceruw.org/index.aspx" TargetMode="External"/><Relationship Id="rId5" Type="http://schemas.openxmlformats.org/officeDocument/2006/relationships/footnotes" Target="footnotes.xml"/><Relationship Id="rId15" Type="http://schemas.openxmlformats.org/officeDocument/2006/relationships/hyperlink" Target="https://vpge.stanford.edu/academic-guidance/advising-mentoring/mentoring-resources" TargetMode="External"/><Relationship Id="rId23" Type="http://schemas.openxmlformats.org/officeDocument/2006/relationships/hyperlink" Target="https://oae.stanford.edu/students/student-rights-responsibilities" TargetMode="External"/><Relationship Id="rId28" Type="http://schemas.openxmlformats.org/officeDocument/2006/relationships/fontTable" Target="fontTable.xml"/><Relationship Id="rId10" Type="http://schemas.openxmlformats.org/officeDocument/2006/relationships/hyperlink" Target="http://med.stanford.edu/academy/programs/mentoring-skills-workshop-series.html" TargetMode="External"/><Relationship Id="rId19" Type="http://schemas.openxmlformats.org/officeDocument/2006/relationships/hyperlink" Target="https://pangea.stanford.edu/faculty-and-staff/gateways-faculty/faculty-mentoring-program" TargetMode="External"/><Relationship Id="rId4" Type="http://schemas.openxmlformats.org/officeDocument/2006/relationships/webSettings" Target="webSettings.xml"/><Relationship Id="rId9" Type="http://schemas.openxmlformats.org/officeDocument/2006/relationships/hyperlink" Target="http://med.stanford.edu/academy/programs/MedEdSeminarSeries.html" TargetMode="External"/><Relationship Id="rId14" Type="http://schemas.openxmlformats.org/officeDocument/2006/relationships/hyperlink" Target="https://facultydevelopment.stanford.edu/programs/faculty-responsibilities-mentoring-relationships" TargetMode="External"/><Relationship Id="rId22" Type="http://schemas.openxmlformats.org/officeDocument/2006/relationships/hyperlink" Target="https://teachingcommons.stanford.edu/teaching-talk/failure-resilience-and-good-advising?utm_source=Teaching+Commons+Newsletter&amp;utm_campaign=51775c2502-2014_0618_Teaching_Commons_Newsletter6_18_2014&amp;utm_medium=email&amp;utm_term=0_0a04e48647-51775c2502-12192698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Latishya</dc:creator>
  <cp:keywords/>
  <dc:description/>
  <cp:lastModifiedBy>Steele, Latishya</cp:lastModifiedBy>
  <cp:revision>4</cp:revision>
  <dcterms:created xsi:type="dcterms:W3CDTF">2019-04-18T22:25:00Z</dcterms:created>
  <dcterms:modified xsi:type="dcterms:W3CDTF">2019-04-18T22:52:00Z</dcterms:modified>
</cp:coreProperties>
</file>